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AE" w:rsidRDefault="009F0E09" w:rsidP="00FB34F8">
      <w:pPr>
        <w:spacing w:after="0" w:line="360" w:lineRule="auto"/>
        <w:jc w:val="center"/>
        <w:rPr>
          <w:rFonts w:ascii="Times New Roman" w:hAnsi="Times New Roman" w:cs="Times New Roman"/>
          <w:b/>
          <w:bCs/>
          <w:sz w:val="32"/>
          <w:szCs w:val="32"/>
          <w:lang w:val="en-US"/>
        </w:rPr>
      </w:pPr>
      <w:r w:rsidRPr="00932167">
        <w:rPr>
          <w:rFonts w:ascii="Times New Roman" w:hAnsi="Times New Roman" w:cs="Times New Roman"/>
          <w:b/>
          <w:bCs/>
          <w:sz w:val="32"/>
          <w:szCs w:val="32"/>
          <w:lang w:val="en-US"/>
        </w:rPr>
        <w:t xml:space="preserve">Understanding Influence </w:t>
      </w:r>
      <w:r>
        <w:rPr>
          <w:rFonts w:ascii="Times New Roman" w:hAnsi="Times New Roman" w:cs="Times New Roman"/>
          <w:b/>
          <w:bCs/>
          <w:sz w:val="32"/>
          <w:szCs w:val="32"/>
          <w:lang w:val="en-US"/>
        </w:rPr>
        <w:t>o</w:t>
      </w:r>
      <w:r w:rsidRPr="00932167">
        <w:rPr>
          <w:rFonts w:ascii="Times New Roman" w:hAnsi="Times New Roman" w:cs="Times New Roman"/>
          <w:b/>
          <w:bCs/>
          <w:sz w:val="32"/>
          <w:szCs w:val="32"/>
          <w:lang w:val="en-US"/>
        </w:rPr>
        <w:t xml:space="preserve">f Social Media Advertisement </w:t>
      </w:r>
      <w:r>
        <w:rPr>
          <w:rFonts w:ascii="Times New Roman" w:hAnsi="Times New Roman" w:cs="Times New Roman"/>
          <w:b/>
          <w:bCs/>
          <w:sz w:val="32"/>
          <w:szCs w:val="32"/>
          <w:lang w:val="en-US"/>
        </w:rPr>
        <w:t>o</w:t>
      </w:r>
      <w:r w:rsidRPr="00932167">
        <w:rPr>
          <w:rFonts w:ascii="Times New Roman" w:hAnsi="Times New Roman" w:cs="Times New Roman"/>
          <w:b/>
          <w:bCs/>
          <w:sz w:val="32"/>
          <w:szCs w:val="32"/>
          <w:lang w:val="en-US"/>
        </w:rPr>
        <w:t>n Purchase Intention among Youngsters</w:t>
      </w:r>
    </w:p>
    <w:p w:rsidR="009F0E09" w:rsidRPr="00932167" w:rsidRDefault="009F0E09" w:rsidP="00FB34F8">
      <w:pPr>
        <w:spacing w:after="0" w:line="360" w:lineRule="auto"/>
        <w:jc w:val="center"/>
        <w:rPr>
          <w:rFonts w:ascii="Times New Roman" w:hAnsi="Times New Roman" w:cs="Times New Roman"/>
          <w:b/>
          <w:bCs/>
          <w:sz w:val="32"/>
          <w:szCs w:val="32"/>
          <w:lang w:val="en-US"/>
        </w:rPr>
      </w:pPr>
    </w:p>
    <w:p w:rsidR="00E05079" w:rsidRPr="00932167" w:rsidRDefault="00A0234B" w:rsidP="00FB34F8">
      <w:pPr>
        <w:spacing w:after="0" w:line="360" w:lineRule="auto"/>
        <w:jc w:val="center"/>
        <w:rPr>
          <w:rFonts w:ascii="Times New Roman" w:hAnsi="Times New Roman" w:cs="Times New Roman"/>
          <w:b/>
          <w:bCs/>
          <w:i/>
          <w:iCs/>
          <w:sz w:val="24"/>
          <w:szCs w:val="24"/>
        </w:rPr>
      </w:pPr>
      <w:r w:rsidRPr="00A0234B">
        <w:rPr>
          <w:rFonts w:ascii="Times New Roman" w:hAnsi="Times New Roman" w:cs="Times New Roman"/>
          <w:b/>
          <w:bCs/>
          <w:i/>
          <w:iCs/>
          <w:sz w:val="24"/>
          <w:szCs w:val="24"/>
          <w:vertAlign w:val="superscript"/>
        </w:rPr>
        <w:t>1</w:t>
      </w:r>
      <w:r w:rsidR="00395BF3" w:rsidRPr="00932167">
        <w:rPr>
          <w:rFonts w:ascii="Times New Roman" w:hAnsi="Times New Roman" w:cs="Times New Roman"/>
          <w:b/>
          <w:bCs/>
          <w:i/>
          <w:iCs/>
          <w:sz w:val="24"/>
          <w:szCs w:val="24"/>
        </w:rPr>
        <w:t>D</w:t>
      </w:r>
      <w:r w:rsidR="00395BF3" w:rsidRPr="00A0234B">
        <w:rPr>
          <w:rFonts w:ascii="Times New Roman" w:hAnsi="Times New Roman" w:cs="Times New Roman"/>
          <w:b/>
          <w:bCs/>
          <w:i/>
          <w:iCs/>
          <w:sz w:val="24"/>
          <w:szCs w:val="24"/>
        </w:rPr>
        <w:t>r. Mihir Pathak</w:t>
      </w:r>
      <w:r>
        <w:rPr>
          <w:rFonts w:ascii="Times New Roman" w:hAnsi="Times New Roman" w:cs="Times New Roman"/>
          <w:b/>
          <w:bCs/>
          <w:i/>
          <w:iCs/>
          <w:sz w:val="24"/>
          <w:szCs w:val="24"/>
        </w:rPr>
        <w:t xml:space="preserve"> </w:t>
      </w:r>
      <w:r w:rsidR="00E05079" w:rsidRPr="00932167">
        <w:rPr>
          <w:rFonts w:ascii="Times New Roman" w:hAnsi="Times New Roman" w:cs="Times New Roman"/>
          <w:b/>
          <w:bCs/>
          <w:i/>
          <w:iCs/>
          <w:sz w:val="24"/>
          <w:szCs w:val="24"/>
        </w:rPr>
        <w:t>,</w:t>
      </w:r>
      <w:r w:rsidRPr="00A0234B">
        <w:rPr>
          <w:rFonts w:ascii="Times New Roman" w:hAnsi="Times New Roman" w:cs="Times New Roman"/>
          <w:b/>
          <w:bCs/>
          <w:i/>
          <w:iCs/>
          <w:sz w:val="24"/>
          <w:szCs w:val="24"/>
          <w:vertAlign w:val="superscript"/>
        </w:rPr>
        <w:t>2</w:t>
      </w:r>
      <w:r w:rsidR="00395BF3" w:rsidRPr="00932167">
        <w:rPr>
          <w:rFonts w:ascii="Times New Roman" w:hAnsi="Times New Roman" w:cs="Times New Roman"/>
          <w:b/>
          <w:bCs/>
          <w:i/>
          <w:iCs/>
          <w:sz w:val="24"/>
          <w:szCs w:val="24"/>
        </w:rPr>
        <w:t>Dr. Shekha Halvadia</w:t>
      </w:r>
    </w:p>
    <w:p w:rsidR="002A2A70" w:rsidRPr="00932167" w:rsidRDefault="00A0234B" w:rsidP="00FB34F8">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rsidR="002A2A70" w:rsidRPr="00932167" w:rsidRDefault="002A2A70"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This research paper delves into the intricate relationship between social media advertisements and the purchasing intentions of the youth demographic in India. In a digital era where social media serves as a pervasive communication channel, understanding the specific influences exerted by advertisements on the consumption behaviors of youngsters becomes paramount. The primary objective of this study is to identify relationship between social media advertisement and intention to purchase among youngsters.</w:t>
      </w:r>
    </w:p>
    <w:p w:rsidR="002A2A70" w:rsidRPr="00932167" w:rsidRDefault="002A2A70"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 Compelling statistics underscore the ubiquity of social media among India's youth. With over 85% of individuals aged 18 to 34 actively using social media platforms, and an average daily usage exceeding two hours, these channels play a central role in shaping their perceptions and preferences. Leveraging a robust empirical approach, this research analyzes data collected from a diverse sample of young individuals, examining their responses to different types of social media advertisements and their intentions to make purchases.</w:t>
      </w:r>
    </w:p>
    <w:p w:rsidR="002A2A70" w:rsidRPr="00932167" w:rsidRDefault="002A2A70"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The findings of this study not only contribute to the academic understanding of the intricate interplay between social media advertisements and consumer behavior but also offer practical insights for businesses and marketers aiming to navigate the evolving digital landscape. By uncovering the factors that significantly influence purchase intentions, this research provides a roadmap for crafting more effective and targeted social media advertising strategies that resonate with the unique preferences and behaviors of the youth market in India.</w:t>
      </w:r>
    </w:p>
    <w:p w:rsidR="002A2A70" w:rsidRPr="00932167" w:rsidRDefault="002A2A70"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lang w:val="en-US"/>
        </w:rPr>
        <w:t>Keywords:</w:t>
      </w:r>
      <w:r w:rsidRPr="00932167">
        <w:rPr>
          <w:rFonts w:ascii="Times New Roman" w:hAnsi="Times New Roman" w:cs="Times New Roman"/>
          <w:sz w:val="24"/>
          <w:szCs w:val="24"/>
          <w:lang w:val="en-US"/>
        </w:rPr>
        <w:t xml:space="preserve"> Usage of social media, social media advertisement, attitude towards advertisement, intention to purchase</w:t>
      </w:r>
    </w:p>
    <w:p w:rsidR="00A0234B" w:rsidRDefault="00A0234B" w:rsidP="00FB34F8">
      <w:pPr>
        <w:spacing w:after="0" w:line="360" w:lineRule="auto"/>
        <w:jc w:val="both"/>
        <w:rPr>
          <w:rFonts w:ascii="Times New Roman" w:hAnsi="Times New Roman" w:cs="Times New Roman"/>
          <w:b/>
          <w:bCs/>
          <w:sz w:val="24"/>
          <w:szCs w:val="24"/>
        </w:rPr>
      </w:pPr>
    </w:p>
    <w:p w:rsidR="002F6A9E" w:rsidRPr="00932167" w:rsidRDefault="00F40298"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t>Introduction</w:t>
      </w:r>
    </w:p>
    <w:p w:rsidR="00932167" w:rsidRDefault="00F40298"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 xml:space="preserve">In today's digital era, social media has emerged as a ubiquitous platform that profoundly influences various aspects of daily life, including communication, entertainment, and commerce. Among its myriad functionalities, </w:t>
      </w:r>
      <w:r w:rsidR="00FB34F8" w:rsidRPr="00932167">
        <w:rPr>
          <w:rFonts w:ascii="Times New Roman" w:hAnsi="Times New Roman" w:cs="Times New Roman"/>
          <w:sz w:val="24"/>
          <w:szCs w:val="24"/>
          <w:lang w:val="en-US"/>
        </w:rPr>
        <w:t>social media has become a powerful tool for marketers to engage with consumers, particularly the younger demographic. With the proliferation of smartphones and internet connectivity, young individuals are</w:t>
      </w:r>
      <w:r w:rsidR="00B67177">
        <w:rPr>
          <w:rFonts w:ascii="Times New Roman" w:hAnsi="Times New Roman" w:cs="Times New Roman"/>
          <w:sz w:val="24"/>
          <w:szCs w:val="24"/>
          <w:lang w:val="en-US"/>
        </w:rPr>
        <w:t xml:space="preserve"> </w:t>
      </w:r>
      <w:r w:rsidR="00B67177" w:rsidRPr="00932167">
        <w:rPr>
          <w:rFonts w:ascii="Times New Roman" w:hAnsi="Times New Roman" w:cs="Times New Roman"/>
          <w:sz w:val="24"/>
          <w:szCs w:val="24"/>
          <w:lang w:val="en-US"/>
        </w:rPr>
        <w:t>increasingly turning to social media platforms as a primary source of information, entertainment, and social interaction.</w:t>
      </w:r>
    </w:p>
    <w:p w:rsidR="00932167" w:rsidRDefault="00932167" w:rsidP="00FB34F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932167" w:rsidRPr="006566BF" w:rsidRDefault="00932167" w:rsidP="00FB34F8">
      <w:pPr>
        <w:spacing w:after="0" w:line="360" w:lineRule="auto"/>
        <w:rPr>
          <w:rFonts w:ascii="Times New Roman" w:hAnsi="Times New Roman" w:cs="Times New Roman"/>
          <w:b/>
          <w:bCs/>
          <w:sz w:val="24"/>
          <w:szCs w:val="24"/>
          <w:vertAlign w:val="superscript"/>
        </w:rPr>
      </w:pPr>
      <w:r w:rsidRPr="006566BF">
        <w:rPr>
          <w:rFonts w:ascii="Times New Roman" w:hAnsi="Times New Roman" w:cs="Times New Roman"/>
          <w:sz w:val="24"/>
          <w:szCs w:val="24"/>
          <w:vertAlign w:val="superscript"/>
        </w:rPr>
        <w:t>1</w:t>
      </w:r>
      <w:r w:rsidRPr="006566BF">
        <w:rPr>
          <w:rFonts w:ascii="Times New Roman" w:hAnsi="Times New Roman" w:cs="Times New Roman"/>
          <w:sz w:val="24"/>
          <w:szCs w:val="24"/>
        </w:rPr>
        <w:t>Head of the Department - BBA Programme, N.P. College of Computer Studies and Management, Kadi</w:t>
      </w:r>
    </w:p>
    <w:p w:rsidR="00932167" w:rsidRPr="006566BF" w:rsidRDefault="00932167" w:rsidP="00FB34F8">
      <w:pPr>
        <w:spacing w:after="0" w:line="360" w:lineRule="auto"/>
        <w:rPr>
          <w:rFonts w:ascii="Times New Roman" w:hAnsi="Times New Roman" w:cs="Times New Roman"/>
          <w:sz w:val="24"/>
          <w:szCs w:val="24"/>
        </w:rPr>
      </w:pPr>
      <w:r w:rsidRPr="006566BF">
        <w:rPr>
          <w:rFonts w:ascii="Times New Roman" w:hAnsi="Times New Roman" w:cs="Times New Roman"/>
          <w:b/>
          <w:bCs/>
          <w:sz w:val="24"/>
          <w:szCs w:val="24"/>
          <w:vertAlign w:val="superscript"/>
        </w:rPr>
        <w:t>2</w:t>
      </w:r>
      <w:r w:rsidRPr="006566BF">
        <w:rPr>
          <w:rFonts w:ascii="Times New Roman" w:hAnsi="Times New Roman" w:cs="Times New Roman"/>
          <w:sz w:val="24"/>
          <w:szCs w:val="24"/>
        </w:rPr>
        <w:t>Assistant Professor, BBA Programme, N.P. College of Computer Studies and Management, Kadi</w:t>
      </w:r>
    </w:p>
    <w:p w:rsidR="00932167" w:rsidRPr="00FB34F8" w:rsidRDefault="00932167" w:rsidP="00FB34F8">
      <w:pPr>
        <w:spacing w:after="0" w:line="360" w:lineRule="auto"/>
        <w:rPr>
          <w:rFonts w:ascii="Times New Roman" w:hAnsi="Times New Roman" w:cs="Times New Roman"/>
          <w:i/>
          <w:iCs/>
          <w:sz w:val="24"/>
          <w:szCs w:val="24"/>
          <w:lang w:val="en-US"/>
        </w:rPr>
      </w:pPr>
    </w:p>
    <w:p w:rsidR="005B5060" w:rsidRPr="00932167" w:rsidRDefault="005B5060"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Against this backdrop, this research aims to explore the influence of social media advertisement on the intention to purchase among youngsters. As digital natives who have grown up in an interconnected world, young consumers exhibit distinct behaviors and preferences when it comes to engaging with brands and making purchasing decisions. Understanding the mechanisms through which social media advertisement affects their intentions to purchase is crucial for marketers seeking to effectively leverage these platforms to drive consumer engagement and foster brand loyalty.</w:t>
      </w:r>
    </w:p>
    <w:p w:rsidR="00B67177" w:rsidRDefault="00B67177" w:rsidP="00FB34F8">
      <w:pPr>
        <w:spacing w:after="0" w:line="360" w:lineRule="auto"/>
        <w:jc w:val="both"/>
        <w:rPr>
          <w:rFonts w:ascii="Times New Roman" w:hAnsi="Times New Roman" w:cs="Times New Roman"/>
          <w:b/>
          <w:bCs/>
          <w:sz w:val="24"/>
          <w:szCs w:val="24"/>
          <w:lang w:val="en-US"/>
        </w:rPr>
      </w:pPr>
    </w:p>
    <w:p w:rsidR="005B5060" w:rsidRDefault="005B5060"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Literature Review</w:t>
      </w:r>
    </w:p>
    <w:p w:rsidR="00984FFC" w:rsidRPr="00932167" w:rsidRDefault="00984FFC"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1. Consumer behaviour</w:t>
      </w:r>
    </w:p>
    <w:p w:rsidR="00984FFC" w:rsidRPr="00932167" w:rsidRDefault="00984FFC"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Consumer behavior, as outlined in "Consumer Behavior" by Schiffman and Kanuk (2007), refers to the study of individuals and groups in the processes involved when they select, purchase, use, or dispose of products, services, ideas, or experiences to satisfy their needs and desires. This comprehensive exploration includes the examination of various factors such as psychological, social, and cultural influences that shape consumers' decisions in the marketplace. Consumer behavior is a pivotal aspect of marketing strategy, as highlighted in "Influence: The Psychology of Persuasion" by Cialdini (2006). The book explores the psychological principles that underlie consumer decision-making, shedding light on the subtle yet powerful forces that drive individuals to make specific choices in the marketplace. Consumer behavior, as elucidated by Kotler and Armstrong (2020) in "Principles of Marketing," encompasses the intricate processes individuals engage in when searching for, acquiring, using, evaluating, and disposing of products and services to meet their needs and desires. This multifaceted field integrates insights from psychology, sociology, anthropology, and economics to understand the factors shaping consumers' decision-making within the marketplace.</w:t>
      </w:r>
    </w:p>
    <w:p w:rsidR="00984FFC" w:rsidRPr="00932167" w:rsidRDefault="00984FFC"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2. Purchase intention</w:t>
      </w:r>
    </w:p>
    <w:p w:rsidR="00984FFC" w:rsidRPr="00932167" w:rsidRDefault="00984FFC"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lang w:val="en-US"/>
        </w:rPr>
        <w:t>Purchase intention refers to an individual's expressed inclination or predisposition to buy a particular product or service within a specified timeframe (</w:t>
      </w:r>
      <w:r w:rsidRPr="00932167">
        <w:rPr>
          <w:rFonts w:ascii="Times New Roman" w:hAnsi="Times New Roman" w:cs="Times New Roman"/>
          <w:sz w:val="24"/>
          <w:szCs w:val="24"/>
        </w:rPr>
        <w:t>Shukla, 2019)</w:t>
      </w:r>
      <w:r w:rsidRPr="00932167">
        <w:rPr>
          <w:rFonts w:ascii="Times New Roman" w:hAnsi="Times New Roman" w:cs="Times New Roman"/>
          <w:sz w:val="24"/>
          <w:szCs w:val="24"/>
          <w:lang w:val="en-US"/>
        </w:rPr>
        <w:t>. It is a key concept in consumer behavior research, representing the cognitive and affective processes that precede the actual purchase decision. Purchase intention is influenced by various factors, including perceived product value, brand trust, emotional appeal, personal values, convenience, and the overall shopping experience (</w:t>
      </w:r>
      <w:r w:rsidRPr="00932167">
        <w:rPr>
          <w:rFonts w:ascii="Times New Roman" w:hAnsi="Times New Roman" w:cs="Times New Roman"/>
          <w:sz w:val="24"/>
          <w:szCs w:val="24"/>
        </w:rPr>
        <w:t>Lee, J. E., Goh, M. L., &amp; Mohd Noor, M. N. B.</w:t>
      </w:r>
      <w:r w:rsidRPr="00932167">
        <w:rPr>
          <w:rFonts w:ascii="Times New Roman" w:hAnsi="Times New Roman" w:cs="Times New Roman"/>
          <w:sz w:val="24"/>
          <w:szCs w:val="24"/>
          <w:lang w:val="en-US"/>
        </w:rPr>
        <w:t xml:space="preserve">, 2019; </w:t>
      </w:r>
      <w:r w:rsidRPr="00932167">
        <w:rPr>
          <w:rFonts w:ascii="Times New Roman" w:hAnsi="Times New Roman" w:cs="Times New Roman"/>
          <w:sz w:val="24"/>
          <w:szCs w:val="24"/>
        </w:rPr>
        <w:t>Mirabi, V., Akbariyeh, H., &amp; Tahmasebifard, H. 2015</w:t>
      </w:r>
      <w:r w:rsidRPr="00932167">
        <w:rPr>
          <w:rFonts w:ascii="Times New Roman" w:hAnsi="Times New Roman" w:cs="Times New Roman"/>
          <w:sz w:val="24"/>
          <w:szCs w:val="24"/>
          <w:lang w:val="en-US"/>
        </w:rPr>
        <w:t>;</w:t>
      </w:r>
      <w:r w:rsidRPr="00932167">
        <w:rPr>
          <w:rFonts w:ascii="Times New Roman" w:hAnsi="Times New Roman" w:cs="Times New Roman"/>
          <w:sz w:val="24"/>
          <w:szCs w:val="24"/>
        </w:rPr>
        <w:t xml:space="preserve"> Patel, H. R., M. Sharma, and R. Purohit, 2021</w:t>
      </w:r>
      <w:r w:rsidRPr="00932167">
        <w:rPr>
          <w:rFonts w:ascii="Times New Roman" w:hAnsi="Times New Roman" w:cs="Times New Roman"/>
          <w:sz w:val="24"/>
          <w:szCs w:val="24"/>
          <w:lang w:val="en-US"/>
        </w:rPr>
        <w:t>;</w:t>
      </w:r>
      <w:r w:rsidRPr="00932167">
        <w:rPr>
          <w:rFonts w:ascii="Times New Roman" w:hAnsi="Times New Roman" w:cs="Times New Roman"/>
          <w:sz w:val="24"/>
          <w:szCs w:val="24"/>
        </w:rPr>
        <w:t xml:space="preserve"> Gupta, R., Kishore, N., &amp; Verma, D. P. S., 2015</w:t>
      </w:r>
      <w:r w:rsidRPr="00932167">
        <w:rPr>
          <w:rFonts w:ascii="Times New Roman" w:hAnsi="Times New Roman" w:cs="Times New Roman"/>
          <w:sz w:val="24"/>
          <w:szCs w:val="24"/>
          <w:lang w:val="en-US"/>
        </w:rPr>
        <w:t xml:space="preserve">). </w:t>
      </w:r>
      <w:r w:rsidRPr="00932167">
        <w:rPr>
          <w:rFonts w:ascii="Times New Roman" w:hAnsi="Times New Roman" w:cs="Times New Roman"/>
          <w:sz w:val="24"/>
          <w:szCs w:val="24"/>
        </w:rPr>
        <w:t xml:space="preserve">Brown and Davis (2020) highlight the impact of emotional engagement in marketing messages on consumers' purchase likelihood. Advertisements that evoke positive emotions contribute to heightened purchase intentions, emphasizing the role of affective processes in consumer decision-making. Personal values and lifestyle choices also play a substantial role in shaping purchase intention. Wang, P., Chu, J., Yu, S., Chen, C., &amp; Hu, Y. (2024) research indicates that individuals express higher purchase intentions for products that align with their values and complement their lifestyles. This </w:t>
      </w:r>
      <w:r w:rsidRPr="00932167">
        <w:rPr>
          <w:rFonts w:ascii="Times New Roman" w:hAnsi="Times New Roman" w:cs="Times New Roman"/>
          <w:sz w:val="24"/>
          <w:szCs w:val="24"/>
        </w:rPr>
        <w:lastRenderedPageBreak/>
        <w:t>psychographic aspect reflects the importance of understanding the unique characteristics and preferences of the target audience.</w:t>
      </w:r>
    </w:p>
    <w:p w:rsidR="00984FFC" w:rsidRPr="00932167" w:rsidRDefault="00984FFC"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3. Influence of social media on consumer behaviour</w:t>
      </w:r>
    </w:p>
    <w:p w:rsidR="00984FFC" w:rsidRPr="00932167" w:rsidRDefault="00984FFC"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Shukla, S. (2019) conducted a comprehensive study examining the influence of social media marketing on young consumers. They found that social media platforms serve as powerful tools for shaping attitudes, fostering brand awareness, and creating engagement among the youth.</w:t>
      </w:r>
    </w:p>
    <w:p w:rsidR="00984FFC" w:rsidRPr="00932167" w:rsidRDefault="00984FFC"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Social media platforms serve as sources of information for consumers researching products or services. Users rely on reviews, recommendations, and discussions on platforms like Facebook, Instagram, and Twitter to discover new products and gather insights before making purchase decisions (Abd Jalil, S., Abd Jalil, K., &amp; Latiff, A. A. (2010)</w:t>
      </w:r>
    </w:p>
    <w:p w:rsidR="00984FFC" w:rsidRPr="00932167" w:rsidRDefault="00984FFC"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Influencers on social media platforms play a significant role in shaping consumer behavior. Consumers often trust recommendations from influencers they follow, leading to increased interest and potential purchases. Brands leverage influencer partnerships to enhance their visibility and credibility (Lee, J. E., Goh, M. L., &amp; Mohd Noor, M. N. B., 2019). </w:t>
      </w:r>
    </w:p>
    <w:p w:rsidR="00984FFC" w:rsidRPr="00932167" w:rsidRDefault="00984FFC"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Social media provides a platform for users to share their experiences and purchases. The concept of social validation influences consumer behavior, with individuals being more likely to engage with products or services that are endorsed or used by their peers. The visibility of social interactions can impact the perceived popularity and desirability of a product (Patel, H. R., Sharma, M., &amp; Purohit, R., 2021).</w:t>
      </w:r>
    </w:p>
    <w:p w:rsidR="00984FFC" w:rsidRPr="00932167" w:rsidRDefault="00984FFC"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Brands use social media as a means to engage with their audience. Regular interaction, sharing of content, and responding to customer inquiries contribute to building brand loyalty. Engaged and loyal customers are more likely to make repeat purchases and act as brand advocates (Gupta, R., Kishore, N., &amp; Verma, D. P. S., 2015).</w:t>
      </w:r>
    </w:p>
    <w:p w:rsidR="00984FFC" w:rsidRPr="00932167" w:rsidRDefault="00984FFC"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The integration of e-commerce features on social media platforms, commonly referred to as social commerce, directly influences consumer behavior. Platforms like Instagram and Facebook allow users to shop directly from posts, facilitating a seamless transition from product discovery to purchase (Lee, J. E., Goh, M. L., &amp; Mohd Noor, M. N. B., 2019)</w:t>
      </w:r>
    </w:p>
    <w:p w:rsidR="00984FFC" w:rsidRPr="00932167" w:rsidRDefault="00984FFC"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Social media enables consumers to provide feedback and reviews. Positive or negative comments can significantly impact the reputation of a brand. Effective reputation management on social media is crucial for influencing consumer perceptions and decisions (Tahat, K., Tahat, D. N., Masoori, A., Habes, M., Alghazo, E., &amp; Ketbi, N., 2023).</w:t>
      </w:r>
    </w:p>
    <w:p w:rsidR="00984FFC" w:rsidRPr="00932167" w:rsidRDefault="00984FFC"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rPr>
        <w:t>Explore studies that delve into the influence of social media advertising on impulsive buying behavior and the characteristics of ads that trigger impulsive responses (Patel, H. R., Sharma, M., &amp; Purohit, R., 2021).</w:t>
      </w:r>
    </w:p>
    <w:p w:rsidR="00984FFC" w:rsidRPr="00932167" w:rsidRDefault="00984FFC"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4. Influence of social media advertisement on purchase intention</w:t>
      </w:r>
    </w:p>
    <w:p w:rsidR="00984FFC" w:rsidRPr="00932167" w:rsidRDefault="00984FFC"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Shukla, S. (2019) highlighted the significance of visually appealing content in capturing attention and fostering positive attitudes towards products or services. Their study demonstrated a strong correlation between engaging visual elements in social media ads and increased purchase intentions among users.</w:t>
      </w:r>
    </w:p>
    <w:p w:rsidR="00984FFC" w:rsidRPr="00932167" w:rsidRDefault="00984FFC"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lastRenderedPageBreak/>
        <w:t>Abd Jalil, S., Abd Jalil, K., &amp; Latiff, A. A. (2010) explored the role of social influence and peer endorsement in social media advertising. Their findings indicated that consumers are more likely to express an intention to purchase when exposed to advertisements endorsed or shared by their peers, emphasizing the importance of social validation in the purchase decision-making process.</w:t>
      </w:r>
    </w:p>
    <w:p w:rsidR="00984FFC" w:rsidRPr="00932167" w:rsidRDefault="00984FFC"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rPr>
        <w:t>Gupta, R., Kishore, N., &amp; Verma, D. P. S. (2015) examined the influence of trust in brands and source credibility on purchase intentions. Their research demonstrated that consumers are more likely to intend to purchase when they trust the brand and perceive the information in the social media advertisement as credible.</w:t>
      </w:r>
    </w:p>
    <w:p w:rsidR="00984FFC" w:rsidRPr="00932167" w:rsidRDefault="00984FFC"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Lee, J. E., Goh, M. L., &amp; Mohd Noor, M. N. B. (2019) explored the role of social media influencers in shaping consumers' intentions to purchase. Their research highlighted the significant impact of influencers' endorsements on product credibility and purchase intentions.</w:t>
      </w:r>
    </w:p>
    <w:p w:rsidR="00984FFC" w:rsidRPr="00932167" w:rsidRDefault="00984FFC"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Wang, P., Chu, J., Yu, S., Chen, C., &amp; Hu, Y. (2024) conducted a study on the effects of social media advertising frequency on consumers' attitudes and purchase intentions. Their findings suggested that an optimal frequency of exposure positively influences purchase intentions, while excessive exposure may lead to audience fatigue.</w:t>
      </w:r>
    </w:p>
    <w:p w:rsidR="00984FFC" w:rsidRPr="00932167" w:rsidRDefault="00984FFC"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5. Attitude towards social media</w:t>
      </w:r>
    </w:p>
    <w:p w:rsidR="00984FFC" w:rsidRPr="00932167" w:rsidRDefault="00984FFC"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rPr>
        <w:t>Livingstone and Brake (2010) conducted a seminal study examining the attitudes of youngsters towards social media. They found that while many young individuals appreciate the connectivity and information-sharing aspects of platforms like Facebook and Twitter, concerns regarding privacy and the potential for online harassment impact their overall attitude.</w:t>
      </w:r>
    </w:p>
    <w:p w:rsidR="00984FFC" w:rsidRPr="00932167" w:rsidRDefault="00984FFC"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Wang and Stefanone (2013) focused on the self-presentation aspect of social media and its impact on the attitudes of youngsters. Their research indicated that youngsters carefully curate their online personas, leading to a nuanced relationship between self-esteem and the desire for social approval.</w:t>
      </w:r>
    </w:p>
    <w:p w:rsidR="00984FFC" w:rsidRPr="00932167" w:rsidRDefault="00984FFC"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Primack et al. (2017) delved into the association between social media use and depression among young adults. Their findings highlighted that excessive use and negative experiences on social media can contribute to changes in attitudes and mental well-being among youngsters.</w:t>
      </w:r>
    </w:p>
    <w:p w:rsidR="002A2A70" w:rsidRPr="00932167" w:rsidRDefault="002A2A70" w:rsidP="00FB34F8">
      <w:pPr>
        <w:spacing w:after="0" w:line="360" w:lineRule="auto"/>
        <w:jc w:val="both"/>
        <w:rPr>
          <w:rFonts w:ascii="Times New Roman" w:hAnsi="Times New Roman" w:cs="Times New Roman"/>
          <w:sz w:val="24"/>
          <w:szCs w:val="24"/>
        </w:rPr>
      </w:pPr>
    </w:p>
    <w:p w:rsidR="00984FFC" w:rsidRPr="00932167" w:rsidRDefault="00984FFC"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t>6. Attitude towards social media advertisement</w:t>
      </w:r>
    </w:p>
    <w:p w:rsidR="00984FFC" w:rsidRPr="00932167" w:rsidRDefault="00984FFC"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Recent studies have investigated the impact of content and creativity in social media advertisements on consumers' attitudes. According to Mirabi, V., Akbariyeh, H., &amp; Tahmasebifard, H. (2015) engaging and visually appealing content positively influences attitudes towards advertisements, leading to increased brand recall and purchase intentions. Similarly, </w:t>
      </w:r>
      <w:bookmarkStart w:id="0" w:name="_Hlk159511112"/>
      <w:bookmarkStart w:id="1" w:name="_Hlk159512670"/>
      <w:r w:rsidRPr="00932167">
        <w:rPr>
          <w:rFonts w:ascii="Times New Roman" w:hAnsi="Times New Roman" w:cs="Times New Roman"/>
          <w:sz w:val="24"/>
          <w:szCs w:val="24"/>
        </w:rPr>
        <w:t>Shukla, S. (2019)</w:t>
      </w:r>
      <w:bookmarkEnd w:id="0"/>
      <w:bookmarkEnd w:id="1"/>
      <w:r w:rsidRPr="00932167">
        <w:rPr>
          <w:rFonts w:ascii="Times New Roman" w:hAnsi="Times New Roman" w:cs="Times New Roman"/>
          <w:sz w:val="24"/>
          <w:szCs w:val="24"/>
        </w:rPr>
        <w:t xml:space="preserve"> emphasized the importance of narrative storytelling in creating a positive attitude, as narratives evoke emotional responses and enhance ad effectiveness.</w:t>
      </w:r>
    </w:p>
    <w:p w:rsidR="00984FFC" w:rsidRPr="00932167" w:rsidRDefault="00984FFC" w:rsidP="00FB34F8">
      <w:pPr>
        <w:spacing w:after="0" w:line="360" w:lineRule="auto"/>
        <w:jc w:val="both"/>
        <w:rPr>
          <w:rFonts w:ascii="Times New Roman" w:hAnsi="Times New Roman" w:cs="Times New Roman"/>
          <w:sz w:val="24"/>
          <w:szCs w:val="24"/>
        </w:rPr>
      </w:pPr>
      <w:bookmarkStart w:id="2" w:name="_Hlk159512817"/>
      <w:r w:rsidRPr="00932167">
        <w:rPr>
          <w:rFonts w:ascii="Times New Roman" w:hAnsi="Times New Roman" w:cs="Times New Roman"/>
          <w:sz w:val="24"/>
          <w:szCs w:val="24"/>
        </w:rPr>
        <w:t>Lee, J. E., Goh, M. L., &amp; Mohd Noor, M. N. B. (2019)</w:t>
      </w:r>
      <w:bookmarkEnd w:id="2"/>
      <w:r w:rsidRPr="00932167">
        <w:rPr>
          <w:rFonts w:ascii="Times New Roman" w:hAnsi="Times New Roman" w:cs="Times New Roman"/>
          <w:sz w:val="24"/>
          <w:szCs w:val="24"/>
        </w:rPr>
        <w:t xml:space="preserve"> found that consumers exhibit more favorable attitudes towards advertisements that are personalized based on their interests and online behavior. This personalization creates a sense of relevance, enhancing overall ad effectiveness and reducing perceived intrusiveness (Wang, P., Chu, J., Yu, S., Chen, C., &amp; Hu, Y., 2024).</w:t>
      </w:r>
    </w:p>
    <w:p w:rsidR="00984FFC" w:rsidRPr="00932167" w:rsidRDefault="00984FFC"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lastRenderedPageBreak/>
        <w:t>Wang, S. S., &amp; Stefanone, M. A. (2013) discovered that advertisements from credible sources, including influencers and well-established brands, positively impact consumers' attitudes. Trust in the source enhances the perceived credibility of the advertisement, influencing attitudes and purchase intentions.</w:t>
      </w:r>
    </w:p>
    <w:p w:rsidR="00984FFC" w:rsidRPr="00932167" w:rsidRDefault="00984FFC"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Younger individuals may be more susceptible to engaging advertisements, while older populations tend to be more critical and skeptical (Livingstone et al., 2023). Media literacy skills also develop with age, influencing how individuals evaluate advertisements (Przybylski &amp; Weinstein, 2023). </w:t>
      </w:r>
    </w:p>
    <w:p w:rsidR="00B67177" w:rsidRDefault="00B67177" w:rsidP="00FB34F8">
      <w:pPr>
        <w:spacing w:after="0" w:line="360" w:lineRule="auto"/>
        <w:jc w:val="both"/>
        <w:rPr>
          <w:rFonts w:ascii="Times New Roman" w:hAnsi="Times New Roman" w:cs="Times New Roman"/>
          <w:b/>
          <w:bCs/>
          <w:sz w:val="24"/>
          <w:szCs w:val="24"/>
        </w:rPr>
      </w:pPr>
    </w:p>
    <w:p w:rsidR="0056185F" w:rsidRPr="00932167" w:rsidRDefault="0056185F"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t>Objectives of the study:</w:t>
      </w:r>
    </w:p>
    <w:p w:rsidR="0056185F" w:rsidRPr="00932167" w:rsidRDefault="0056185F"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 xml:space="preserve">1. To study attitude towards social media advertisements </w:t>
      </w:r>
    </w:p>
    <w:p w:rsidR="0056185F" w:rsidRPr="00932167" w:rsidRDefault="0056185F"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2. To study relationship between attitude towards social media advertisement and purchase intention</w:t>
      </w:r>
    </w:p>
    <w:p w:rsidR="0056185F" w:rsidRPr="00932167" w:rsidRDefault="0056185F"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3. To study relationship among demographic variables, usage, attitude towards social media advertisement and purchase intention</w:t>
      </w:r>
    </w:p>
    <w:p w:rsidR="00B67177" w:rsidRDefault="00B67177" w:rsidP="00FB34F8">
      <w:pPr>
        <w:spacing w:after="0" w:line="360" w:lineRule="auto"/>
        <w:jc w:val="both"/>
        <w:rPr>
          <w:rFonts w:ascii="Times New Roman" w:hAnsi="Times New Roman" w:cs="Times New Roman"/>
          <w:b/>
          <w:bCs/>
          <w:sz w:val="24"/>
          <w:szCs w:val="24"/>
          <w:lang w:val="en-US"/>
        </w:rPr>
      </w:pPr>
    </w:p>
    <w:p w:rsidR="00DD089A" w:rsidRPr="00932167" w:rsidRDefault="00DD089A"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Research Methodology</w:t>
      </w:r>
    </w:p>
    <w:p w:rsidR="00A40B54" w:rsidRPr="00932167" w:rsidRDefault="00DD089A"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The research aims to explore the impact of social media advertisements on the purchase intentions of young adults residing in Mehsana district. The study adopts a basic research approach, utilizing a descriptive single cross-sectional design to analyze the current dynamics of social media advertisement influence on the purchasing behavior of the target population (Zikmund and Babin, 2013).The study included a sample size of 113 participants, selected through non-probability convenient sampling. The sampling element consists of both male and female individuals aged between 18-35 years, with at least one active account on any social media platform. Convenient sampling is employed to facilitate the accessibility of participants and streamline the data collection process (Zikmund and Babin, 2013).</w:t>
      </w:r>
    </w:p>
    <w:p w:rsidR="00A40B54" w:rsidRPr="00932167" w:rsidRDefault="00A40B54"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Data was collected through structured surveys, incorporating standardized scales to assess the impact of social media advertisements on purchase intention (Malhotra, 2010). The survey has covered aspects such as the usage of social media, frequency of following any brand or product or service on social media, purchase intention and its different dimensions. The dimensions were awareness, knowledge, credibility, privacy concern and preference influence. Demographic details like gender and annual family income were also collected (Duffet, 2017; Arora, Kumar &amp; Agarwal, 2020)</w:t>
      </w:r>
      <w:r w:rsidR="001F2F31" w:rsidRPr="00932167">
        <w:rPr>
          <w:rFonts w:ascii="Times New Roman" w:hAnsi="Times New Roman" w:cs="Times New Roman"/>
          <w:sz w:val="24"/>
          <w:szCs w:val="24"/>
        </w:rPr>
        <w:t>.</w:t>
      </w:r>
    </w:p>
    <w:p w:rsidR="001F2F31" w:rsidRPr="00932167" w:rsidRDefault="001F2F3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The gathered data will undergo analysis using various statistical tools, including the Chi-square test, ANOVA test, t-test, and descriptive analysis. The Chi-square test will assess associations between categorical variables, while ANOVA will examine the variance in purchase intention scores among different advertisement exposure categories. The t-test will be employed to identify potential gender differences, and descriptive analysis will provide an overview of the sample characteristics (Hair, Black, Babin &amp; Anderson, 2010).</w:t>
      </w:r>
    </w:p>
    <w:p w:rsidR="003F1093" w:rsidRPr="00932167" w:rsidRDefault="003F1093"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t>Data Analysis</w:t>
      </w:r>
    </w:p>
    <w:p w:rsidR="003F1093" w:rsidRPr="00932167" w:rsidRDefault="003F1093"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Data a</w:t>
      </w:r>
      <w:bookmarkStart w:id="3" w:name="_GoBack"/>
      <w:bookmarkEnd w:id="3"/>
      <w:r w:rsidRPr="00932167">
        <w:rPr>
          <w:rFonts w:ascii="Times New Roman" w:hAnsi="Times New Roman" w:cs="Times New Roman"/>
          <w:sz w:val="24"/>
          <w:szCs w:val="24"/>
        </w:rPr>
        <w:t>nalysis include descriptive statistics and inferential statistics.</w:t>
      </w:r>
    </w:p>
    <w:p w:rsidR="003F1093" w:rsidRPr="00932167" w:rsidRDefault="003F1093"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t>Demographics and Usage of Social Media</w:t>
      </w:r>
    </w:p>
    <w:p w:rsidR="003F1093" w:rsidRPr="00932167" w:rsidRDefault="003F1093"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lastRenderedPageBreak/>
        <w:t>The study incorporated demographic strata as under.</w:t>
      </w:r>
    </w:p>
    <w:tbl>
      <w:tblPr>
        <w:tblW w:w="5000" w:type="pct"/>
        <w:tblLook w:val="04A0"/>
      </w:tblPr>
      <w:tblGrid>
        <w:gridCol w:w="3189"/>
        <w:gridCol w:w="4052"/>
        <w:gridCol w:w="1846"/>
        <w:gridCol w:w="1901"/>
      </w:tblGrid>
      <w:tr w:rsidR="003F1093" w:rsidRPr="00932167" w:rsidTr="003F1093">
        <w:trPr>
          <w:trHeight w:val="312"/>
        </w:trPr>
        <w:tc>
          <w:tcPr>
            <w:tcW w:w="32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93" w:rsidRPr="00932167" w:rsidRDefault="003F1093" w:rsidP="00FB34F8">
            <w:pPr>
              <w:spacing w:after="0" w:line="360" w:lineRule="auto"/>
              <w:jc w:val="center"/>
              <w:rPr>
                <w:rFonts w:ascii="Times New Roman" w:hAnsi="Times New Roman" w:cs="Times New Roman"/>
                <w:b/>
                <w:bCs/>
                <w:sz w:val="24"/>
                <w:szCs w:val="24"/>
              </w:rPr>
            </w:pPr>
            <w:r w:rsidRPr="00932167">
              <w:rPr>
                <w:rFonts w:ascii="Times New Roman" w:hAnsi="Times New Roman" w:cs="Times New Roman"/>
                <w:b/>
                <w:bCs/>
                <w:sz w:val="24"/>
                <w:szCs w:val="24"/>
              </w:rPr>
              <w:t xml:space="preserve">Demographic Details </w:t>
            </w:r>
            <w:r w:rsidRPr="00932167">
              <w:rPr>
                <w:rFonts w:ascii="Times New Roman" w:hAnsi="Times New Roman" w:cs="Times New Roman"/>
                <w:b/>
                <w:bCs/>
                <w:sz w:val="24"/>
                <w:szCs w:val="24"/>
              </w:rPr>
              <w:br/>
              <w:t>(Sample size = 113)</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rsidR="003F1093" w:rsidRPr="00932167" w:rsidRDefault="003F1093"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t>Frequency</w:t>
            </w:r>
          </w:p>
        </w:tc>
        <w:tc>
          <w:tcPr>
            <w:tcW w:w="865" w:type="pct"/>
            <w:tcBorders>
              <w:top w:val="single" w:sz="4" w:space="0" w:color="auto"/>
              <w:left w:val="nil"/>
              <w:bottom w:val="single" w:sz="4" w:space="0" w:color="auto"/>
              <w:right w:val="single" w:sz="4" w:space="0" w:color="auto"/>
            </w:tcBorders>
            <w:shd w:val="clear" w:color="auto" w:fill="auto"/>
            <w:noWrap/>
            <w:vAlign w:val="center"/>
            <w:hideMark/>
          </w:tcPr>
          <w:p w:rsidR="003F1093" w:rsidRPr="00932167" w:rsidRDefault="003F1093"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t>Percentage</w:t>
            </w:r>
          </w:p>
        </w:tc>
      </w:tr>
      <w:tr w:rsidR="003F1093" w:rsidRPr="00932167" w:rsidTr="003F1093">
        <w:trPr>
          <w:trHeight w:val="312"/>
        </w:trPr>
        <w:tc>
          <w:tcPr>
            <w:tcW w:w="14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F1093" w:rsidRPr="00932167" w:rsidRDefault="003F1093" w:rsidP="00FB34F8">
            <w:pPr>
              <w:spacing w:after="0" w:line="360" w:lineRule="auto"/>
              <w:rPr>
                <w:rFonts w:ascii="Times New Roman" w:hAnsi="Times New Roman" w:cs="Times New Roman"/>
                <w:sz w:val="24"/>
                <w:szCs w:val="24"/>
              </w:rPr>
            </w:pPr>
            <w:r w:rsidRPr="00932167">
              <w:rPr>
                <w:rFonts w:ascii="Times New Roman" w:hAnsi="Times New Roman" w:cs="Times New Roman"/>
                <w:sz w:val="24"/>
                <w:szCs w:val="24"/>
              </w:rPr>
              <w:t>Gender</w:t>
            </w:r>
          </w:p>
        </w:tc>
        <w:tc>
          <w:tcPr>
            <w:tcW w:w="1844"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Male</w:t>
            </w:r>
          </w:p>
        </w:tc>
        <w:tc>
          <w:tcPr>
            <w:tcW w:w="840"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67</w:t>
            </w:r>
          </w:p>
        </w:tc>
        <w:tc>
          <w:tcPr>
            <w:tcW w:w="865"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59%</w:t>
            </w:r>
          </w:p>
        </w:tc>
      </w:tr>
      <w:tr w:rsidR="003F1093" w:rsidRPr="00932167" w:rsidTr="003F1093">
        <w:trPr>
          <w:trHeight w:val="312"/>
        </w:trPr>
        <w:tc>
          <w:tcPr>
            <w:tcW w:w="1451" w:type="pct"/>
            <w:vMerge/>
            <w:tcBorders>
              <w:top w:val="nil"/>
              <w:left w:val="single" w:sz="4" w:space="0" w:color="auto"/>
              <w:bottom w:val="single" w:sz="4" w:space="0" w:color="auto"/>
              <w:right w:val="single" w:sz="4" w:space="0" w:color="auto"/>
            </w:tcBorders>
            <w:vAlign w:val="center"/>
            <w:hideMark/>
          </w:tcPr>
          <w:p w:rsidR="003F1093" w:rsidRPr="00932167" w:rsidRDefault="003F1093" w:rsidP="00FB34F8">
            <w:pPr>
              <w:spacing w:after="0" w:line="36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Female</w:t>
            </w:r>
          </w:p>
        </w:tc>
        <w:tc>
          <w:tcPr>
            <w:tcW w:w="840"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46</w:t>
            </w:r>
          </w:p>
        </w:tc>
        <w:tc>
          <w:tcPr>
            <w:tcW w:w="865"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41%</w:t>
            </w:r>
          </w:p>
        </w:tc>
      </w:tr>
      <w:tr w:rsidR="003F1093" w:rsidRPr="00932167" w:rsidTr="003F1093">
        <w:trPr>
          <w:trHeight w:val="312"/>
        </w:trPr>
        <w:tc>
          <w:tcPr>
            <w:tcW w:w="1451" w:type="pct"/>
            <w:vMerge w:val="restart"/>
            <w:tcBorders>
              <w:top w:val="nil"/>
              <w:left w:val="single" w:sz="4" w:space="0" w:color="auto"/>
              <w:bottom w:val="single" w:sz="4" w:space="0" w:color="auto"/>
              <w:right w:val="single" w:sz="4" w:space="0" w:color="auto"/>
            </w:tcBorders>
            <w:shd w:val="clear" w:color="auto" w:fill="auto"/>
            <w:vAlign w:val="center"/>
            <w:hideMark/>
          </w:tcPr>
          <w:p w:rsidR="003F1093" w:rsidRPr="00932167" w:rsidRDefault="003F1093" w:rsidP="00FB34F8">
            <w:pPr>
              <w:spacing w:after="0" w:line="360" w:lineRule="auto"/>
              <w:rPr>
                <w:rFonts w:ascii="Times New Roman" w:hAnsi="Times New Roman" w:cs="Times New Roman"/>
                <w:sz w:val="24"/>
                <w:szCs w:val="24"/>
              </w:rPr>
            </w:pPr>
            <w:r w:rsidRPr="00932167">
              <w:rPr>
                <w:rFonts w:ascii="Times New Roman" w:hAnsi="Times New Roman" w:cs="Times New Roman"/>
                <w:sz w:val="24"/>
                <w:szCs w:val="24"/>
              </w:rPr>
              <w:t xml:space="preserve">AnnualFamily Income </w:t>
            </w:r>
          </w:p>
        </w:tc>
        <w:tc>
          <w:tcPr>
            <w:tcW w:w="1844"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0-250,000Rs.</w:t>
            </w:r>
          </w:p>
        </w:tc>
        <w:tc>
          <w:tcPr>
            <w:tcW w:w="840"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65</w:t>
            </w:r>
          </w:p>
        </w:tc>
        <w:tc>
          <w:tcPr>
            <w:tcW w:w="865"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58%</w:t>
            </w:r>
          </w:p>
        </w:tc>
      </w:tr>
      <w:tr w:rsidR="003F1093" w:rsidRPr="00932167" w:rsidTr="003F1093">
        <w:trPr>
          <w:trHeight w:val="312"/>
        </w:trPr>
        <w:tc>
          <w:tcPr>
            <w:tcW w:w="1451" w:type="pct"/>
            <w:vMerge/>
            <w:tcBorders>
              <w:top w:val="nil"/>
              <w:left w:val="single" w:sz="4" w:space="0" w:color="auto"/>
              <w:bottom w:val="single" w:sz="4" w:space="0" w:color="auto"/>
              <w:right w:val="single" w:sz="4" w:space="0" w:color="auto"/>
            </w:tcBorders>
            <w:vAlign w:val="center"/>
            <w:hideMark/>
          </w:tcPr>
          <w:p w:rsidR="003F1093" w:rsidRPr="00932167" w:rsidRDefault="003F1093" w:rsidP="00FB34F8">
            <w:pPr>
              <w:spacing w:after="0" w:line="36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250,001 – 500,000Rs.</w:t>
            </w:r>
          </w:p>
        </w:tc>
        <w:tc>
          <w:tcPr>
            <w:tcW w:w="840"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28</w:t>
            </w:r>
          </w:p>
        </w:tc>
        <w:tc>
          <w:tcPr>
            <w:tcW w:w="865"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25%</w:t>
            </w:r>
          </w:p>
        </w:tc>
      </w:tr>
      <w:tr w:rsidR="003F1093" w:rsidRPr="00932167" w:rsidTr="003F1093">
        <w:trPr>
          <w:trHeight w:val="312"/>
        </w:trPr>
        <w:tc>
          <w:tcPr>
            <w:tcW w:w="1451" w:type="pct"/>
            <w:vMerge/>
            <w:tcBorders>
              <w:top w:val="nil"/>
              <w:left w:val="single" w:sz="4" w:space="0" w:color="auto"/>
              <w:bottom w:val="single" w:sz="4" w:space="0" w:color="auto"/>
              <w:right w:val="single" w:sz="4" w:space="0" w:color="auto"/>
            </w:tcBorders>
            <w:vAlign w:val="center"/>
            <w:hideMark/>
          </w:tcPr>
          <w:p w:rsidR="003F1093" w:rsidRPr="00932167" w:rsidRDefault="003F1093" w:rsidP="00FB34F8">
            <w:pPr>
              <w:spacing w:after="0" w:line="36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500,001 – 750,000 Rs.</w:t>
            </w:r>
          </w:p>
        </w:tc>
        <w:tc>
          <w:tcPr>
            <w:tcW w:w="840"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10</w:t>
            </w:r>
          </w:p>
        </w:tc>
        <w:tc>
          <w:tcPr>
            <w:tcW w:w="865"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9%</w:t>
            </w:r>
          </w:p>
        </w:tc>
      </w:tr>
      <w:tr w:rsidR="003F1093" w:rsidRPr="00932167" w:rsidTr="003F1093">
        <w:trPr>
          <w:trHeight w:val="312"/>
        </w:trPr>
        <w:tc>
          <w:tcPr>
            <w:tcW w:w="1451" w:type="pct"/>
            <w:vMerge/>
            <w:tcBorders>
              <w:top w:val="nil"/>
              <w:left w:val="single" w:sz="4" w:space="0" w:color="auto"/>
              <w:bottom w:val="single" w:sz="4" w:space="0" w:color="auto"/>
              <w:right w:val="single" w:sz="4" w:space="0" w:color="auto"/>
            </w:tcBorders>
            <w:vAlign w:val="center"/>
            <w:hideMark/>
          </w:tcPr>
          <w:p w:rsidR="003F1093" w:rsidRPr="00932167" w:rsidRDefault="003F1093" w:rsidP="00FB34F8">
            <w:pPr>
              <w:spacing w:after="0" w:line="36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750,001 – 10,00,000</w:t>
            </w:r>
          </w:p>
        </w:tc>
        <w:tc>
          <w:tcPr>
            <w:tcW w:w="840"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4</w:t>
            </w:r>
          </w:p>
        </w:tc>
        <w:tc>
          <w:tcPr>
            <w:tcW w:w="865"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4%</w:t>
            </w:r>
          </w:p>
        </w:tc>
      </w:tr>
      <w:tr w:rsidR="003F1093" w:rsidRPr="00932167" w:rsidTr="003F1093">
        <w:trPr>
          <w:trHeight w:val="312"/>
        </w:trPr>
        <w:tc>
          <w:tcPr>
            <w:tcW w:w="1451" w:type="pct"/>
            <w:vMerge/>
            <w:tcBorders>
              <w:top w:val="nil"/>
              <w:left w:val="single" w:sz="4" w:space="0" w:color="auto"/>
              <w:bottom w:val="single" w:sz="4" w:space="0" w:color="auto"/>
              <w:right w:val="single" w:sz="4" w:space="0" w:color="auto"/>
            </w:tcBorders>
            <w:vAlign w:val="center"/>
            <w:hideMark/>
          </w:tcPr>
          <w:p w:rsidR="003F1093" w:rsidRPr="00932167" w:rsidRDefault="003F1093" w:rsidP="00FB34F8">
            <w:pPr>
              <w:spacing w:after="0" w:line="36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10,00,000 – 12,50,000 Rs.</w:t>
            </w:r>
          </w:p>
        </w:tc>
        <w:tc>
          <w:tcPr>
            <w:tcW w:w="840"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2</w:t>
            </w:r>
          </w:p>
        </w:tc>
        <w:tc>
          <w:tcPr>
            <w:tcW w:w="865"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2%</w:t>
            </w:r>
          </w:p>
        </w:tc>
      </w:tr>
      <w:tr w:rsidR="003F1093" w:rsidRPr="00932167" w:rsidTr="003F1093">
        <w:trPr>
          <w:trHeight w:val="312"/>
        </w:trPr>
        <w:tc>
          <w:tcPr>
            <w:tcW w:w="1451" w:type="pct"/>
            <w:vMerge/>
            <w:tcBorders>
              <w:top w:val="nil"/>
              <w:left w:val="single" w:sz="4" w:space="0" w:color="auto"/>
              <w:bottom w:val="single" w:sz="4" w:space="0" w:color="auto"/>
              <w:right w:val="single" w:sz="4" w:space="0" w:color="auto"/>
            </w:tcBorders>
            <w:vAlign w:val="center"/>
            <w:hideMark/>
          </w:tcPr>
          <w:p w:rsidR="003F1093" w:rsidRPr="00932167" w:rsidRDefault="003F1093" w:rsidP="00FB34F8">
            <w:pPr>
              <w:spacing w:after="0" w:line="360" w:lineRule="auto"/>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Above 12,50,000 Rs.</w:t>
            </w:r>
          </w:p>
        </w:tc>
        <w:tc>
          <w:tcPr>
            <w:tcW w:w="840"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4</w:t>
            </w:r>
          </w:p>
        </w:tc>
        <w:tc>
          <w:tcPr>
            <w:tcW w:w="865"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4%</w:t>
            </w:r>
          </w:p>
        </w:tc>
      </w:tr>
      <w:tr w:rsidR="003F1093" w:rsidRPr="00932167" w:rsidTr="003F1093">
        <w:trPr>
          <w:trHeight w:val="312"/>
        </w:trPr>
        <w:tc>
          <w:tcPr>
            <w:tcW w:w="1451" w:type="pct"/>
            <w:vMerge w:val="restart"/>
            <w:tcBorders>
              <w:top w:val="nil"/>
              <w:left w:val="single" w:sz="4" w:space="0" w:color="auto"/>
              <w:bottom w:val="single" w:sz="4" w:space="0" w:color="auto"/>
              <w:right w:val="single" w:sz="4" w:space="0" w:color="auto"/>
            </w:tcBorders>
            <w:shd w:val="clear" w:color="auto" w:fill="auto"/>
            <w:vAlign w:val="center"/>
            <w:hideMark/>
          </w:tcPr>
          <w:p w:rsidR="003F1093" w:rsidRPr="00932167" w:rsidRDefault="003F1093" w:rsidP="00FB34F8">
            <w:pPr>
              <w:spacing w:after="0" w:line="360" w:lineRule="auto"/>
              <w:rPr>
                <w:rFonts w:ascii="Times New Roman" w:hAnsi="Times New Roman" w:cs="Times New Roman"/>
                <w:sz w:val="24"/>
                <w:szCs w:val="24"/>
              </w:rPr>
            </w:pPr>
            <w:r w:rsidRPr="00932167">
              <w:rPr>
                <w:rFonts w:ascii="Times New Roman" w:hAnsi="Times New Roman" w:cs="Times New Roman"/>
                <w:sz w:val="24"/>
                <w:szCs w:val="24"/>
              </w:rPr>
              <w:t xml:space="preserve">Duration of Social Media Usage per Day </w:t>
            </w:r>
          </w:p>
        </w:tc>
        <w:tc>
          <w:tcPr>
            <w:tcW w:w="1844"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Up to 30 minutes</w:t>
            </w:r>
          </w:p>
        </w:tc>
        <w:tc>
          <w:tcPr>
            <w:tcW w:w="840"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10</w:t>
            </w:r>
          </w:p>
        </w:tc>
        <w:tc>
          <w:tcPr>
            <w:tcW w:w="865"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9%</w:t>
            </w:r>
          </w:p>
        </w:tc>
      </w:tr>
      <w:tr w:rsidR="003F1093" w:rsidRPr="00932167" w:rsidTr="003F1093">
        <w:trPr>
          <w:trHeight w:val="312"/>
        </w:trPr>
        <w:tc>
          <w:tcPr>
            <w:tcW w:w="1451" w:type="pct"/>
            <w:vMerge/>
            <w:tcBorders>
              <w:top w:val="nil"/>
              <w:left w:val="single" w:sz="4" w:space="0" w:color="auto"/>
              <w:bottom w:val="single" w:sz="4" w:space="0" w:color="auto"/>
              <w:right w:val="single" w:sz="4" w:space="0" w:color="auto"/>
            </w:tcBorders>
            <w:vAlign w:val="center"/>
            <w:hideMark/>
          </w:tcPr>
          <w:p w:rsidR="003F1093" w:rsidRPr="00932167" w:rsidRDefault="003F1093" w:rsidP="00FB34F8">
            <w:pPr>
              <w:spacing w:after="0" w:line="360" w:lineRule="auto"/>
              <w:jc w:val="both"/>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31-60 minutes</w:t>
            </w:r>
          </w:p>
        </w:tc>
        <w:tc>
          <w:tcPr>
            <w:tcW w:w="840"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31</w:t>
            </w:r>
          </w:p>
        </w:tc>
        <w:tc>
          <w:tcPr>
            <w:tcW w:w="865"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27%</w:t>
            </w:r>
          </w:p>
        </w:tc>
      </w:tr>
      <w:tr w:rsidR="003F1093" w:rsidRPr="00932167" w:rsidTr="003F1093">
        <w:trPr>
          <w:trHeight w:val="312"/>
        </w:trPr>
        <w:tc>
          <w:tcPr>
            <w:tcW w:w="1451" w:type="pct"/>
            <w:vMerge/>
            <w:tcBorders>
              <w:top w:val="nil"/>
              <w:left w:val="single" w:sz="4" w:space="0" w:color="auto"/>
              <w:bottom w:val="single" w:sz="4" w:space="0" w:color="auto"/>
              <w:right w:val="single" w:sz="4" w:space="0" w:color="auto"/>
            </w:tcBorders>
            <w:vAlign w:val="center"/>
            <w:hideMark/>
          </w:tcPr>
          <w:p w:rsidR="003F1093" w:rsidRPr="00932167" w:rsidRDefault="003F1093" w:rsidP="00FB34F8">
            <w:pPr>
              <w:spacing w:after="0" w:line="360" w:lineRule="auto"/>
              <w:jc w:val="both"/>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1-3 hours</w:t>
            </w:r>
          </w:p>
        </w:tc>
        <w:tc>
          <w:tcPr>
            <w:tcW w:w="840"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56</w:t>
            </w:r>
          </w:p>
        </w:tc>
        <w:tc>
          <w:tcPr>
            <w:tcW w:w="865"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50%</w:t>
            </w:r>
          </w:p>
        </w:tc>
      </w:tr>
      <w:tr w:rsidR="003F1093" w:rsidRPr="00932167" w:rsidTr="003F1093">
        <w:trPr>
          <w:trHeight w:val="312"/>
        </w:trPr>
        <w:tc>
          <w:tcPr>
            <w:tcW w:w="1451" w:type="pct"/>
            <w:vMerge/>
            <w:tcBorders>
              <w:top w:val="nil"/>
              <w:left w:val="single" w:sz="4" w:space="0" w:color="auto"/>
              <w:bottom w:val="single" w:sz="4" w:space="0" w:color="auto"/>
              <w:right w:val="single" w:sz="4" w:space="0" w:color="auto"/>
            </w:tcBorders>
            <w:vAlign w:val="center"/>
            <w:hideMark/>
          </w:tcPr>
          <w:p w:rsidR="003F1093" w:rsidRPr="00932167" w:rsidRDefault="003F1093" w:rsidP="00FB34F8">
            <w:pPr>
              <w:spacing w:after="0" w:line="360" w:lineRule="auto"/>
              <w:jc w:val="both"/>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3 - 5 hours</w:t>
            </w:r>
          </w:p>
        </w:tc>
        <w:tc>
          <w:tcPr>
            <w:tcW w:w="840"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11</w:t>
            </w:r>
          </w:p>
        </w:tc>
        <w:tc>
          <w:tcPr>
            <w:tcW w:w="865"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10%</w:t>
            </w:r>
          </w:p>
        </w:tc>
      </w:tr>
      <w:tr w:rsidR="003F1093" w:rsidRPr="00932167" w:rsidTr="003F1093">
        <w:trPr>
          <w:trHeight w:val="312"/>
        </w:trPr>
        <w:tc>
          <w:tcPr>
            <w:tcW w:w="1451" w:type="pct"/>
            <w:vMerge/>
            <w:tcBorders>
              <w:top w:val="nil"/>
              <w:left w:val="single" w:sz="4" w:space="0" w:color="auto"/>
              <w:bottom w:val="single" w:sz="4" w:space="0" w:color="auto"/>
              <w:right w:val="single" w:sz="4" w:space="0" w:color="auto"/>
            </w:tcBorders>
            <w:vAlign w:val="center"/>
            <w:hideMark/>
          </w:tcPr>
          <w:p w:rsidR="003F1093" w:rsidRPr="00932167" w:rsidRDefault="003F1093" w:rsidP="00FB34F8">
            <w:pPr>
              <w:spacing w:after="0" w:line="360" w:lineRule="auto"/>
              <w:jc w:val="both"/>
              <w:rPr>
                <w:rFonts w:ascii="Times New Roman" w:hAnsi="Times New Roman" w:cs="Times New Roman"/>
                <w:sz w:val="24"/>
                <w:szCs w:val="24"/>
              </w:rPr>
            </w:pPr>
          </w:p>
        </w:tc>
        <w:tc>
          <w:tcPr>
            <w:tcW w:w="1844"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More than 5 hours</w:t>
            </w:r>
          </w:p>
        </w:tc>
        <w:tc>
          <w:tcPr>
            <w:tcW w:w="840"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5</w:t>
            </w:r>
          </w:p>
        </w:tc>
        <w:tc>
          <w:tcPr>
            <w:tcW w:w="865" w:type="pct"/>
            <w:tcBorders>
              <w:top w:val="nil"/>
              <w:left w:val="nil"/>
              <w:bottom w:val="single" w:sz="4" w:space="0" w:color="auto"/>
              <w:right w:val="single" w:sz="4" w:space="0" w:color="auto"/>
            </w:tcBorders>
            <w:shd w:val="clear" w:color="auto" w:fill="auto"/>
            <w:noWrap/>
            <w:vAlign w:val="bottom"/>
            <w:hideMark/>
          </w:tcPr>
          <w:p w:rsidR="003F1093" w:rsidRPr="00932167" w:rsidRDefault="003F1093" w:rsidP="00FB34F8">
            <w:pPr>
              <w:spacing w:after="0" w:line="360" w:lineRule="auto"/>
              <w:jc w:val="center"/>
              <w:rPr>
                <w:rFonts w:ascii="Times New Roman" w:hAnsi="Times New Roman" w:cs="Times New Roman"/>
                <w:sz w:val="24"/>
                <w:szCs w:val="24"/>
              </w:rPr>
            </w:pPr>
            <w:r w:rsidRPr="00932167">
              <w:rPr>
                <w:rFonts w:ascii="Times New Roman" w:hAnsi="Times New Roman" w:cs="Times New Roman"/>
                <w:sz w:val="24"/>
                <w:szCs w:val="24"/>
              </w:rPr>
              <w:t>4%</w:t>
            </w:r>
          </w:p>
        </w:tc>
      </w:tr>
    </w:tbl>
    <w:p w:rsidR="003F1093" w:rsidRPr="00932167" w:rsidRDefault="003F1093"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Table No: 1</w:t>
      </w:r>
    </w:p>
    <w:p w:rsidR="003F1093" w:rsidRPr="00932167" w:rsidRDefault="003F1093"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rPr>
        <w:t xml:space="preserve">Table no.1 displays demographics of respondents. </w:t>
      </w:r>
      <w:r w:rsidRPr="00932167">
        <w:rPr>
          <w:rFonts w:ascii="Times New Roman" w:hAnsi="Times New Roman" w:cs="Times New Roman"/>
          <w:sz w:val="24"/>
          <w:szCs w:val="24"/>
          <w:lang w:val="en-US"/>
        </w:rPr>
        <w:t>It was found that Instagram (92%), YouTube (91%) and WhatsApp (87%) were top three social media used and followed by Snapchat (65%), Facebook (47%) and Telegram (46%). The Duration of social media usage was found between 30 minutes to 3 hours for 77% of respondents. Along with this it was also found that Instagram, YouTube and WhatsApp were often used.</w:t>
      </w:r>
    </w:p>
    <w:p w:rsidR="000F7E2E" w:rsidRPr="00932167" w:rsidRDefault="003F1093"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The chart no. 1 indicates reasons for using social media, entertainment and getting information about brands, products and services and staying in touch with friends and family were top three among all.</w:t>
      </w:r>
      <w:r w:rsidR="000F7E2E" w:rsidRPr="00932167">
        <w:rPr>
          <w:rFonts w:ascii="Times New Roman" w:hAnsi="Times New Roman" w:cs="Times New Roman"/>
          <w:sz w:val="24"/>
          <w:szCs w:val="24"/>
          <w:lang w:val="en-US"/>
        </w:rPr>
        <w:t xml:space="preserve">Chart no. 2 indicates that 63 % of respondents were following any brand on social media. </w:t>
      </w:r>
    </w:p>
    <w:p w:rsidR="00134882" w:rsidRPr="00932167" w:rsidRDefault="00342459" w:rsidP="00FB34F8">
      <w:pPr>
        <w:spacing w:after="0" w:line="360" w:lineRule="auto"/>
        <w:jc w:val="both"/>
        <w:rPr>
          <w:rFonts w:ascii="Times New Roman" w:hAnsi="Times New Roman" w:cs="Times New Roman"/>
          <w:sz w:val="24"/>
          <w:szCs w:val="24"/>
          <w:lang w:val="en-US"/>
        </w:rPr>
      </w:pPr>
      <w:r w:rsidRPr="00342459">
        <w:rPr>
          <w:rFonts w:ascii="Times New Roman" w:hAnsi="Times New Roman" w:cs="Times New Roman"/>
          <w:noProof/>
          <w:sz w:val="24"/>
          <w:szCs w:val="24"/>
        </w:rPr>
      </w:r>
      <w:r w:rsidRPr="00342459">
        <w:rPr>
          <w:rFonts w:ascii="Times New Roman" w:hAnsi="Times New Roman" w:cs="Times New Roman"/>
          <w:noProof/>
          <w:sz w:val="24"/>
          <w:szCs w:val="24"/>
        </w:rPr>
        <w:pict>
          <v:group id="Group 5" o:spid="_x0000_s1026" style="width:435.85pt;height:217.45pt;mso-position-horizontal-relative:char;mso-position-vertical-relative:line" coordsize="55354,27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9177039" o:spid="_x0000_s1027" type="#_x0000_t75" style="position:absolute;width:28225;height:27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">
              <v:imagedata r:id="rId7" o:title=""/>
            </v:shape>
            <v:shape id="Picture 47272138" o:spid="_x0000_s1028" type="#_x0000_t75" style="position:absolute;left:27979;top:57;width:27375;height:275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">
              <v:imagedata r:id="rId8" o:title=""/>
            </v:shape>
            <w10:wrap type="none"/>
            <w10:anchorlock/>
          </v:group>
        </w:pict>
      </w:r>
    </w:p>
    <w:p w:rsidR="000F7E2E" w:rsidRPr="00932167" w:rsidRDefault="000F7E2E" w:rsidP="00FB34F8">
      <w:pPr>
        <w:spacing w:after="0" w:line="360" w:lineRule="auto"/>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Chart No.1</w:t>
      </w:r>
      <w:r w:rsidRPr="00932167">
        <w:rPr>
          <w:rFonts w:ascii="Times New Roman" w:hAnsi="Times New Roman" w:cs="Times New Roman"/>
          <w:b/>
          <w:bCs/>
          <w:sz w:val="24"/>
          <w:szCs w:val="24"/>
          <w:lang w:val="en-US"/>
        </w:rPr>
        <w:tab/>
      </w:r>
      <w:r w:rsidRPr="00932167">
        <w:rPr>
          <w:rFonts w:ascii="Times New Roman" w:hAnsi="Times New Roman" w:cs="Times New Roman"/>
          <w:b/>
          <w:bCs/>
          <w:sz w:val="24"/>
          <w:szCs w:val="24"/>
          <w:lang w:val="en-US"/>
        </w:rPr>
        <w:tab/>
      </w:r>
      <w:r w:rsidRPr="00932167">
        <w:rPr>
          <w:rFonts w:ascii="Times New Roman" w:hAnsi="Times New Roman" w:cs="Times New Roman"/>
          <w:b/>
          <w:bCs/>
          <w:sz w:val="24"/>
          <w:szCs w:val="24"/>
          <w:lang w:val="en-US"/>
        </w:rPr>
        <w:tab/>
      </w:r>
      <w:r w:rsidRPr="00932167">
        <w:rPr>
          <w:rFonts w:ascii="Times New Roman" w:hAnsi="Times New Roman" w:cs="Times New Roman"/>
          <w:b/>
          <w:bCs/>
          <w:sz w:val="24"/>
          <w:szCs w:val="24"/>
          <w:lang w:val="en-US"/>
        </w:rPr>
        <w:tab/>
      </w:r>
      <w:r w:rsidRPr="00932167">
        <w:rPr>
          <w:rFonts w:ascii="Times New Roman" w:hAnsi="Times New Roman" w:cs="Times New Roman"/>
          <w:b/>
          <w:bCs/>
          <w:sz w:val="24"/>
          <w:szCs w:val="24"/>
          <w:lang w:val="en-US"/>
        </w:rPr>
        <w:tab/>
      </w:r>
      <w:r w:rsidRPr="00932167">
        <w:rPr>
          <w:rFonts w:ascii="Times New Roman" w:hAnsi="Times New Roman" w:cs="Times New Roman"/>
          <w:b/>
          <w:bCs/>
          <w:sz w:val="24"/>
          <w:szCs w:val="24"/>
          <w:lang w:val="en-US"/>
        </w:rPr>
        <w:tab/>
        <w:t>Chart No. 2</w:t>
      </w:r>
    </w:p>
    <w:p w:rsidR="006B57E3" w:rsidRPr="00932167" w:rsidRDefault="006B57E3" w:rsidP="00FB34F8">
      <w:pPr>
        <w:spacing w:after="0" w:line="360" w:lineRule="auto"/>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lastRenderedPageBreak/>
        <w:t>Reliability and Normality Test</w:t>
      </w:r>
    </w:p>
    <w:p w:rsidR="006B57E3" w:rsidRPr="00932167" w:rsidRDefault="006B57E3"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Reliability and Normality statistics are as under.</w:t>
      </w:r>
    </w:p>
    <w:tbl>
      <w:tblPr>
        <w:tblStyle w:val="TableGrid"/>
        <w:tblW w:w="5000" w:type="pct"/>
        <w:tblLook w:val="04A0"/>
      </w:tblPr>
      <w:tblGrid>
        <w:gridCol w:w="900"/>
        <w:gridCol w:w="3482"/>
        <w:gridCol w:w="963"/>
        <w:gridCol w:w="1881"/>
        <w:gridCol w:w="1881"/>
        <w:gridCol w:w="1881"/>
      </w:tblGrid>
      <w:tr w:rsidR="006B57E3" w:rsidRPr="00932167" w:rsidTr="00260E01">
        <w:tc>
          <w:tcPr>
            <w:tcW w:w="409" w:type="pct"/>
          </w:tcPr>
          <w:p w:rsidR="006B57E3" w:rsidRPr="00932167" w:rsidRDefault="006B57E3" w:rsidP="00FB34F8">
            <w:pPr>
              <w:spacing w:line="360" w:lineRule="auto"/>
              <w:rPr>
                <w:rFonts w:ascii="Times New Roman" w:hAnsi="Times New Roman" w:cs="Times New Roman"/>
                <w:b/>
                <w:bCs/>
                <w:sz w:val="24"/>
                <w:szCs w:val="24"/>
              </w:rPr>
            </w:pPr>
            <w:r w:rsidRPr="00932167">
              <w:rPr>
                <w:rFonts w:ascii="Times New Roman" w:hAnsi="Times New Roman" w:cs="Times New Roman"/>
                <w:b/>
                <w:bCs/>
                <w:sz w:val="24"/>
                <w:szCs w:val="24"/>
              </w:rPr>
              <w:t>Sr. No.</w:t>
            </w:r>
          </w:p>
        </w:tc>
        <w:tc>
          <w:tcPr>
            <w:tcW w:w="1584" w:type="pct"/>
          </w:tcPr>
          <w:p w:rsidR="006B57E3" w:rsidRPr="00932167" w:rsidRDefault="006B57E3" w:rsidP="00FB34F8">
            <w:pPr>
              <w:spacing w:line="360" w:lineRule="auto"/>
              <w:rPr>
                <w:rFonts w:ascii="Times New Roman" w:hAnsi="Times New Roman" w:cs="Times New Roman"/>
                <w:b/>
                <w:bCs/>
                <w:sz w:val="24"/>
                <w:szCs w:val="24"/>
              </w:rPr>
            </w:pPr>
            <w:r w:rsidRPr="00932167">
              <w:rPr>
                <w:rFonts w:ascii="Times New Roman" w:hAnsi="Times New Roman" w:cs="Times New Roman"/>
                <w:b/>
                <w:bCs/>
                <w:sz w:val="24"/>
                <w:szCs w:val="24"/>
              </w:rPr>
              <w:t>Scale</w:t>
            </w:r>
          </w:p>
        </w:tc>
        <w:tc>
          <w:tcPr>
            <w:tcW w:w="438" w:type="pct"/>
          </w:tcPr>
          <w:p w:rsidR="006B57E3" w:rsidRPr="00932167" w:rsidRDefault="006B57E3" w:rsidP="00FB34F8">
            <w:pPr>
              <w:spacing w:line="360" w:lineRule="auto"/>
              <w:rPr>
                <w:rFonts w:ascii="Times New Roman" w:hAnsi="Times New Roman" w:cs="Times New Roman"/>
                <w:b/>
                <w:bCs/>
                <w:sz w:val="24"/>
                <w:szCs w:val="24"/>
              </w:rPr>
            </w:pPr>
            <w:r w:rsidRPr="00932167">
              <w:rPr>
                <w:rFonts w:ascii="Times New Roman" w:hAnsi="Times New Roman" w:cs="Times New Roman"/>
                <w:b/>
                <w:bCs/>
                <w:sz w:val="24"/>
                <w:szCs w:val="24"/>
              </w:rPr>
              <w:t>Items</w:t>
            </w:r>
          </w:p>
        </w:tc>
        <w:tc>
          <w:tcPr>
            <w:tcW w:w="856" w:type="pct"/>
          </w:tcPr>
          <w:p w:rsidR="006B57E3" w:rsidRPr="00932167" w:rsidRDefault="006B57E3" w:rsidP="00FB34F8">
            <w:pPr>
              <w:spacing w:line="360" w:lineRule="auto"/>
              <w:rPr>
                <w:rFonts w:ascii="Times New Roman" w:hAnsi="Times New Roman" w:cs="Times New Roman"/>
                <w:b/>
                <w:bCs/>
                <w:sz w:val="24"/>
                <w:szCs w:val="24"/>
              </w:rPr>
            </w:pPr>
            <w:r w:rsidRPr="00932167">
              <w:rPr>
                <w:rFonts w:ascii="Times New Roman" w:hAnsi="Times New Roman" w:cs="Times New Roman"/>
                <w:b/>
                <w:bCs/>
                <w:sz w:val="24"/>
                <w:szCs w:val="24"/>
              </w:rPr>
              <w:t>Cronbach alpha</w:t>
            </w:r>
          </w:p>
        </w:tc>
        <w:tc>
          <w:tcPr>
            <w:tcW w:w="856" w:type="pct"/>
            <w:vAlign w:val="center"/>
          </w:tcPr>
          <w:p w:rsidR="006B57E3" w:rsidRPr="00932167" w:rsidRDefault="006B57E3" w:rsidP="00FB34F8">
            <w:pPr>
              <w:spacing w:line="360" w:lineRule="auto"/>
              <w:rPr>
                <w:rFonts w:ascii="Times New Roman" w:hAnsi="Times New Roman" w:cs="Times New Roman"/>
                <w:b/>
                <w:bCs/>
                <w:sz w:val="24"/>
                <w:szCs w:val="24"/>
              </w:rPr>
            </w:pPr>
            <w:r w:rsidRPr="00932167">
              <w:rPr>
                <w:rFonts w:ascii="Times New Roman" w:hAnsi="Times New Roman" w:cs="Times New Roman"/>
                <w:b/>
                <w:bCs/>
                <w:sz w:val="24"/>
                <w:szCs w:val="24"/>
              </w:rPr>
              <w:t>Skewness</w:t>
            </w:r>
          </w:p>
        </w:tc>
        <w:tc>
          <w:tcPr>
            <w:tcW w:w="856" w:type="pct"/>
            <w:vAlign w:val="center"/>
          </w:tcPr>
          <w:p w:rsidR="006B57E3" w:rsidRPr="00932167" w:rsidRDefault="006B57E3" w:rsidP="00FB34F8">
            <w:pPr>
              <w:spacing w:line="360" w:lineRule="auto"/>
              <w:rPr>
                <w:rFonts w:ascii="Times New Roman" w:hAnsi="Times New Roman" w:cs="Times New Roman"/>
                <w:b/>
                <w:bCs/>
                <w:sz w:val="24"/>
                <w:szCs w:val="24"/>
              </w:rPr>
            </w:pPr>
            <w:r w:rsidRPr="00932167">
              <w:rPr>
                <w:rFonts w:ascii="Times New Roman" w:hAnsi="Times New Roman" w:cs="Times New Roman"/>
                <w:b/>
                <w:bCs/>
                <w:sz w:val="24"/>
                <w:szCs w:val="24"/>
              </w:rPr>
              <w:t>Kurtosis</w:t>
            </w:r>
          </w:p>
        </w:tc>
      </w:tr>
      <w:tr w:rsidR="006B57E3" w:rsidRPr="00932167" w:rsidTr="00260E01">
        <w:tc>
          <w:tcPr>
            <w:tcW w:w="409"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1</w:t>
            </w:r>
          </w:p>
        </w:tc>
        <w:tc>
          <w:tcPr>
            <w:tcW w:w="1584"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Awareness Dimension</w:t>
            </w:r>
          </w:p>
        </w:tc>
        <w:tc>
          <w:tcPr>
            <w:tcW w:w="438"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8</w:t>
            </w:r>
          </w:p>
        </w:tc>
        <w:tc>
          <w:tcPr>
            <w:tcW w:w="856"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0.667</w:t>
            </w:r>
          </w:p>
        </w:tc>
        <w:tc>
          <w:tcPr>
            <w:tcW w:w="856" w:type="pct"/>
            <w:vAlign w:val="center"/>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1.699</w:t>
            </w:r>
          </w:p>
        </w:tc>
        <w:tc>
          <w:tcPr>
            <w:tcW w:w="856" w:type="pct"/>
            <w:vAlign w:val="center"/>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5.466</w:t>
            </w:r>
          </w:p>
        </w:tc>
      </w:tr>
      <w:tr w:rsidR="006B57E3" w:rsidRPr="00932167" w:rsidTr="00260E01">
        <w:tc>
          <w:tcPr>
            <w:tcW w:w="409"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2</w:t>
            </w:r>
          </w:p>
        </w:tc>
        <w:tc>
          <w:tcPr>
            <w:tcW w:w="1584"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Knowledge Dimension</w:t>
            </w:r>
          </w:p>
        </w:tc>
        <w:tc>
          <w:tcPr>
            <w:tcW w:w="438"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8</w:t>
            </w:r>
          </w:p>
        </w:tc>
        <w:tc>
          <w:tcPr>
            <w:tcW w:w="856"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0.791</w:t>
            </w:r>
          </w:p>
        </w:tc>
        <w:tc>
          <w:tcPr>
            <w:tcW w:w="856" w:type="pct"/>
            <w:vAlign w:val="center"/>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1.570</w:t>
            </w:r>
          </w:p>
        </w:tc>
        <w:tc>
          <w:tcPr>
            <w:tcW w:w="856" w:type="pct"/>
            <w:vAlign w:val="center"/>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5.530</w:t>
            </w:r>
          </w:p>
        </w:tc>
      </w:tr>
      <w:tr w:rsidR="006B57E3" w:rsidRPr="00932167" w:rsidTr="00260E01">
        <w:tc>
          <w:tcPr>
            <w:tcW w:w="409"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3</w:t>
            </w:r>
          </w:p>
        </w:tc>
        <w:tc>
          <w:tcPr>
            <w:tcW w:w="1584"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Credibility Dimension</w:t>
            </w:r>
          </w:p>
        </w:tc>
        <w:tc>
          <w:tcPr>
            <w:tcW w:w="438"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4</w:t>
            </w:r>
          </w:p>
        </w:tc>
        <w:tc>
          <w:tcPr>
            <w:tcW w:w="856"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0.813</w:t>
            </w:r>
          </w:p>
        </w:tc>
        <w:tc>
          <w:tcPr>
            <w:tcW w:w="856" w:type="pct"/>
            <w:vAlign w:val="center"/>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0.792</w:t>
            </w:r>
          </w:p>
        </w:tc>
        <w:tc>
          <w:tcPr>
            <w:tcW w:w="856" w:type="pct"/>
            <w:vAlign w:val="center"/>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1.721</w:t>
            </w:r>
          </w:p>
        </w:tc>
      </w:tr>
      <w:tr w:rsidR="006B57E3" w:rsidRPr="00932167" w:rsidTr="00260E01">
        <w:tc>
          <w:tcPr>
            <w:tcW w:w="409"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4</w:t>
            </w:r>
          </w:p>
        </w:tc>
        <w:tc>
          <w:tcPr>
            <w:tcW w:w="1584"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Privacy Concern Dimension</w:t>
            </w:r>
          </w:p>
        </w:tc>
        <w:tc>
          <w:tcPr>
            <w:tcW w:w="438"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4</w:t>
            </w:r>
          </w:p>
        </w:tc>
        <w:tc>
          <w:tcPr>
            <w:tcW w:w="856"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0.699</w:t>
            </w:r>
          </w:p>
        </w:tc>
        <w:tc>
          <w:tcPr>
            <w:tcW w:w="856" w:type="pct"/>
            <w:vAlign w:val="center"/>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0.737</w:t>
            </w:r>
          </w:p>
        </w:tc>
        <w:tc>
          <w:tcPr>
            <w:tcW w:w="856" w:type="pct"/>
            <w:vAlign w:val="center"/>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0.592</w:t>
            </w:r>
          </w:p>
        </w:tc>
      </w:tr>
      <w:tr w:rsidR="006B57E3" w:rsidRPr="00932167" w:rsidTr="00260E01">
        <w:tc>
          <w:tcPr>
            <w:tcW w:w="409"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5</w:t>
            </w:r>
          </w:p>
        </w:tc>
        <w:tc>
          <w:tcPr>
            <w:tcW w:w="1584"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Liking Dimension</w:t>
            </w:r>
          </w:p>
        </w:tc>
        <w:tc>
          <w:tcPr>
            <w:tcW w:w="438"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8</w:t>
            </w:r>
          </w:p>
        </w:tc>
        <w:tc>
          <w:tcPr>
            <w:tcW w:w="856"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0.787</w:t>
            </w:r>
          </w:p>
        </w:tc>
        <w:tc>
          <w:tcPr>
            <w:tcW w:w="856" w:type="pct"/>
            <w:vAlign w:val="center"/>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0.613</w:t>
            </w:r>
          </w:p>
        </w:tc>
        <w:tc>
          <w:tcPr>
            <w:tcW w:w="856" w:type="pct"/>
            <w:vAlign w:val="center"/>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1.612</w:t>
            </w:r>
          </w:p>
        </w:tc>
      </w:tr>
      <w:tr w:rsidR="006B57E3" w:rsidRPr="00932167" w:rsidTr="00260E01">
        <w:tc>
          <w:tcPr>
            <w:tcW w:w="409"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6</w:t>
            </w:r>
          </w:p>
        </w:tc>
        <w:tc>
          <w:tcPr>
            <w:tcW w:w="1584"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Preference Influenced Dimension</w:t>
            </w:r>
          </w:p>
        </w:tc>
        <w:tc>
          <w:tcPr>
            <w:tcW w:w="438"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8</w:t>
            </w:r>
          </w:p>
        </w:tc>
        <w:tc>
          <w:tcPr>
            <w:tcW w:w="856"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0.830</w:t>
            </w:r>
          </w:p>
        </w:tc>
        <w:tc>
          <w:tcPr>
            <w:tcW w:w="856" w:type="pct"/>
            <w:vAlign w:val="center"/>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1.164</w:t>
            </w:r>
          </w:p>
        </w:tc>
        <w:tc>
          <w:tcPr>
            <w:tcW w:w="856" w:type="pct"/>
            <w:vAlign w:val="center"/>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2.098</w:t>
            </w:r>
          </w:p>
        </w:tc>
      </w:tr>
      <w:tr w:rsidR="006B57E3" w:rsidRPr="00932167" w:rsidTr="00260E01">
        <w:tc>
          <w:tcPr>
            <w:tcW w:w="409"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7</w:t>
            </w:r>
          </w:p>
        </w:tc>
        <w:tc>
          <w:tcPr>
            <w:tcW w:w="1584"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Intent to Purchase Dimension</w:t>
            </w:r>
          </w:p>
        </w:tc>
        <w:tc>
          <w:tcPr>
            <w:tcW w:w="438"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9</w:t>
            </w:r>
          </w:p>
        </w:tc>
        <w:tc>
          <w:tcPr>
            <w:tcW w:w="856"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0.852</w:t>
            </w:r>
          </w:p>
        </w:tc>
        <w:tc>
          <w:tcPr>
            <w:tcW w:w="856" w:type="pct"/>
            <w:vAlign w:val="center"/>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0.755</w:t>
            </w:r>
          </w:p>
        </w:tc>
        <w:tc>
          <w:tcPr>
            <w:tcW w:w="856" w:type="pct"/>
            <w:vAlign w:val="center"/>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1.675</w:t>
            </w:r>
          </w:p>
        </w:tc>
      </w:tr>
      <w:tr w:rsidR="006B57E3" w:rsidRPr="00932167" w:rsidTr="00260E01">
        <w:tc>
          <w:tcPr>
            <w:tcW w:w="409"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8</w:t>
            </w:r>
          </w:p>
        </w:tc>
        <w:tc>
          <w:tcPr>
            <w:tcW w:w="1584"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Purchase Dimension</w:t>
            </w:r>
          </w:p>
        </w:tc>
        <w:tc>
          <w:tcPr>
            <w:tcW w:w="438"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8</w:t>
            </w:r>
          </w:p>
        </w:tc>
        <w:tc>
          <w:tcPr>
            <w:tcW w:w="856" w:type="pct"/>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0.826</w:t>
            </w:r>
          </w:p>
        </w:tc>
        <w:tc>
          <w:tcPr>
            <w:tcW w:w="856" w:type="pct"/>
            <w:vAlign w:val="center"/>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0.329</w:t>
            </w:r>
          </w:p>
        </w:tc>
        <w:tc>
          <w:tcPr>
            <w:tcW w:w="856" w:type="pct"/>
            <w:vAlign w:val="center"/>
          </w:tcPr>
          <w:p w:rsidR="006B57E3" w:rsidRPr="00932167" w:rsidRDefault="006B57E3" w:rsidP="00FB34F8">
            <w:pPr>
              <w:spacing w:line="360" w:lineRule="auto"/>
              <w:jc w:val="center"/>
              <w:rPr>
                <w:rFonts w:ascii="Times New Roman" w:hAnsi="Times New Roman" w:cs="Times New Roman"/>
                <w:sz w:val="24"/>
                <w:szCs w:val="24"/>
              </w:rPr>
            </w:pPr>
            <w:r w:rsidRPr="00932167">
              <w:rPr>
                <w:rFonts w:ascii="Times New Roman" w:hAnsi="Times New Roman" w:cs="Times New Roman"/>
                <w:sz w:val="24"/>
                <w:szCs w:val="24"/>
              </w:rPr>
              <w:t>0.577</w:t>
            </w:r>
          </w:p>
        </w:tc>
      </w:tr>
    </w:tbl>
    <w:p w:rsidR="006B57E3" w:rsidRPr="00932167" w:rsidRDefault="006B57E3" w:rsidP="00FB34F8">
      <w:pPr>
        <w:spacing w:after="0" w:line="360" w:lineRule="auto"/>
        <w:rPr>
          <w:rFonts w:ascii="Times New Roman" w:hAnsi="Times New Roman" w:cs="Times New Roman"/>
          <w:b/>
          <w:bCs/>
          <w:sz w:val="24"/>
          <w:szCs w:val="24"/>
        </w:rPr>
      </w:pPr>
      <w:r w:rsidRPr="00932167">
        <w:rPr>
          <w:rFonts w:ascii="Times New Roman" w:hAnsi="Times New Roman" w:cs="Times New Roman"/>
          <w:b/>
          <w:bCs/>
          <w:sz w:val="24"/>
          <w:szCs w:val="24"/>
        </w:rPr>
        <w:t>Table No. 2</w:t>
      </w:r>
    </w:p>
    <w:p w:rsidR="006B57E3" w:rsidRPr="00932167" w:rsidRDefault="006B57E3"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lang w:val="en-US"/>
        </w:rPr>
        <w:t xml:space="preserve">Cronbach alpha of all items of scales was more than 0.6 which minimum acceptable value. All the scale were between acceptable values of skewness fall between − 3 and + 3, and kurtosis is appropriate from a range of − 10 to + 10 </w:t>
      </w:r>
      <w:r w:rsidR="00616572" w:rsidRPr="00932167">
        <w:rPr>
          <w:rFonts w:ascii="Times New Roman" w:hAnsi="Times New Roman" w:cs="Times New Roman"/>
          <w:sz w:val="24"/>
          <w:szCs w:val="24"/>
        </w:rPr>
        <w:t>(Hair, Black, Babin &amp; Anderson, 2010).</w:t>
      </w:r>
    </w:p>
    <w:p w:rsidR="00102A61" w:rsidRPr="00932167" w:rsidRDefault="00102A61" w:rsidP="00FB34F8">
      <w:pPr>
        <w:spacing w:after="0" w:line="360" w:lineRule="auto"/>
        <w:rPr>
          <w:rFonts w:ascii="Times New Roman" w:hAnsi="Times New Roman" w:cs="Times New Roman"/>
          <w:b/>
          <w:bCs/>
          <w:sz w:val="24"/>
          <w:szCs w:val="24"/>
        </w:rPr>
      </w:pPr>
      <w:r w:rsidRPr="00932167">
        <w:rPr>
          <w:rFonts w:ascii="Times New Roman" w:hAnsi="Times New Roman" w:cs="Times New Roman"/>
          <w:b/>
          <w:bCs/>
          <w:sz w:val="24"/>
          <w:szCs w:val="24"/>
        </w:rPr>
        <w:t xml:space="preserve">Attitude towards Social Media Advertisement </w:t>
      </w:r>
    </w:p>
    <w:p w:rsidR="00102A61" w:rsidRPr="00932167" w:rsidRDefault="00102A61" w:rsidP="00FB34F8">
      <w:pPr>
        <w:spacing w:after="0" w:line="360" w:lineRule="auto"/>
        <w:rPr>
          <w:rFonts w:ascii="Times New Roman" w:hAnsi="Times New Roman" w:cs="Times New Roman"/>
          <w:sz w:val="24"/>
          <w:szCs w:val="24"/>
        </w:rPr>
      </w:pPr>
      <w:r w:rsidRPr="00932167">
        <w:rPr>
          <w:rFonts w:ascii="Times New Roman" w:hAnsi="Times New Roman" w:cs="Times New Roman"/>
          <w:sz w:val="24"/>
          <w:szCs w:val="24"/>
        </w:rPr>
        <w:t>(1 = Strongly Agree, 2 = Agree, 3 = Neither Agree Nor Disagree, 4 = Disagree, 5 = Strongly Disagree)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96"/>
        <w:gridCol w:w="4064"/>
        <w:gridCol w:w="2372"/>
        <w:gridCol w:w="2650"/>
      </w:tblGrid>
      <w:tr w:rsidR="00102A61" w:rsidRPr="00932167" w:rsidTr="00486495">
        <w:trPr>
          <w:cantSplit/>
        </w:trPr>
        <w:tc>
          <w:tcPr>
            <w:tcW w:w="786" w:type="pct"/>
            <w:shd w:val="clear" w:color="auto" w:fill="FFFFFF"/>
          </w:tcPr>
          <w:p w:rsidR="00102A61" w:rsidRPr="00932167" w:rsidRDefault="00102A61" w:rsidP="00FB34F8">
            <w:pPr>
              <w:spacing w:after="0" w:line="360" w:lineRule="auto"/>
              <w:rPr>
                <w:rFonts w:ascii="Times New Roman" w:hAnsi="Times New Roman" w:cs="Times New Roman"/>
                <w:b/>
                <w:bCs/>
                <w:sz w:val="24"/>
                <w:szCs w:val="24"/>
              </w:rPr>
            </w:pPr>
            <w:bookmarkStart w:id="4" w:name="_Hlk159168088"/>
            <w:r w:rsidRPr="00932167">
              <w:rPr>
                <w:rFonts w:ascii="Times New Roman" w:hAnsi="Times New Roman" w:cs="Times New Roman"/>
                <w:b/>
                <w:bCs/>
                <w:sz w:val="24"/>
                <w:szCs w:val="24"/>
              </w:rPr>
              <w:t>Sr. No.</w:t>
            </w:r>
          </w:p>
        </w:tc>
        <w:tc>
          <w:tcPr>
            <w:tcW w:w="1884" w:type="pct"/>
            <w:shd w:val="clear" w:color="auto" w:fill="FFFFFF"/>
            <w:vAlign w:val="center"/>
          </w:tcPr>
          <w:p w:rsidR="00102A61" w:rsidRPr="00932167" w:rsidRDefault="00102A61" w:rsidP="00FB34F8">
            <w:pPr>
              <w:spacing w:after="0" w:line="360" w:lineRule="auto"/>
              <w:rPr>
                <w:rFonts w:ascii="Times New Roman" w:hAnsi="Times New Roman" w:cs="Times New Roman"/>
                <w:b/>
                <w:bCs/>
                <w:sz w:val="24"/>
                <w:szCs w:val="24"/>
              </w:rPr>
            </w:pPr>
            <w:r w:rsidRPr="00932167">
              <w:rPr>
                <w:rFonts w:ascii="Times New Roman" w:hAnsi="Times New Roman" w:cs="Times New Roman"/>
                <w:b/>
                <w:bCs/>
                <w:sz w:val="24"/>
                <w:szCs w:val="24"/>
              </w:rPr>
              <w:t>Scale</w:t>
            </w:r>
          </w:p>
        </w:tc>
        <w:tc>
          <w:tcPr>
            <w:tcW w:w="1100" w:type="pct"/>
            <w:shd w:val="clear" w:color="auto" w:fill="FFFFFF"/>
            <w:vAlign w:val="center"/>
          </w:tcPr>
          <w:p w:rsidR="00102A61" w:rsidRPr="00932167" w:rsidRDefault="00102A61" w:rsidP="00FB34F8">
            <w:pPr>
              <w:spacing w:after="0" w:line="360" w:lineRule="auto"/>
              <w:rPr>
                <w:rFonts w:ascii="Times New Roman" w:hAnsi="Times New Roman" w:cs="Times New Roman"/>
                <w:b/>
                <w:bCs/>
                <w:sz w:val="24"/>
                <w:szCs w:val="24"/>
              </w:rPr>
            </w:pPr>
            <w:r w:rsidRPr="00932167">
              <w:rPr>
                <w:rFonts w:ascii="Times New Roman" w:hAnsi="Times New Roman" w:cs="Times New Roman"/>
                <w:b/>
                <w:bCs/>
                <w:sz w:val="24"/>
                <w:szCs w:val="24"/>
              </w:rPr>
              <w:t>Mean Score</w:t>
            </w:r>
          </w:p>
        </w:tc>
        <w:tc>
          <w:tcPr>
            <w:tcW w:w="1229" w:type="pct"/>
            <w:shd w:val="clear" w:color="auto" w:fill="FFFFFF"/>
            <w:vAlign w:val="center"/>
          </w:tcPr>
          <w:p w:rsidR="00102A61" w:rsidRPr="00932167" w:rsidRDefault="00102A61" w:rsidP="00FB34F8">
            <w:pPr>
              <w:spacing w:after="0" w:line="360" w:lineRule="auto"/>
              <w:rPr>
                <w:rFonts w:ascii="Times New Roman" w:hAnsi="Times New Roman" w:cs="Times New Roman"/>
                <w:b/>
                <w:bCs/>
                <w:sz w:val="24"/>
                <w:szCs w:val="24"/>
              </w:rPr>
            </w:pPr>
            <w:r w:rsidRPr="00932167">
              <w:rPr>
                <w:rFonts w:ascii="Times New Roman" w:hAnsi="Times New Roman" w:cs="Times New Roman"/>
                <w:b/>
                <w:bCs/>
                <w:sz w:val="24"/>
                <w:szCs w:val="24"/>
              </w:rPr>
              <w:t>Standard Deviation</w:t>
            </w:r>
          </w:p>
        </w:tc>
      </w:tr>
      <w:tr w:rsidR="00102A61" w:rsidRPr="00932167" w:rsidTr="00486495">
        <w:trPr>
          <w:cantSplit/>
        </w:trPr>
        <w:tc>
          <w:tcPr>
            <w:tcW w:w="786" w:type="pct"/>
            <w:shd w:val="clear" w:color="auto" w:fill="FFFFFF"/>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1</w:t>
            </w:r>
          </w:p>
        </w:tc>
        <w:tc>
          <w:tcPr>
            <w:tcW w:w="1884" w:type="pct"/>
            <w:shd w:val="clear" w:color="auto" w:fill="FFFFFF"/>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 xml:space="preserve"> Awareness Dimension</w:t>
            </w:r>
          </w:p>
        </w:tc>
        <w:tc>
          <w:tcPr>
            <w:tcW w:w="1100" w:type="pct"/>
            <w:shd w:val="clear" w:color="auto" w:fill="FFFFFF"/>
            <w:vAlign w:val="center"/>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4.0867</w:t>
            </w:r>
          </w:p>
        </w:tc>
        <w:tc>
          <w:tcPr>
            <w:tcW w:w="1229" w:type="pct"/>
            <w:shd w:val="clear" w:color="auto" w:fill="FFFFFF"/>
            <w:vAlign w:val="center"/>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.96432</w:t>
            </w:r>
          </w:p>
        </w:tc>
      </w:tr>
      <w:tr w:rsidR="00102A61" w:rsidRPr="00932167" w:rsidTr="00486495">
        <w:trPr>
          <w:cantSplit/>
        </w:trPr>
        <w:tc>
          <w:tcPr>
            <w:tcW w:w="786" w:type="pct"/>
            <w:shd w:val="clear" w:color="auto" w:fill="FFFFFF"/>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2</w:t>
            </w:r>
          </w:p>
        </w:tc>
        <w:tc>
          <w:tcPr>
            <w:tcW w:w="1884" w:type="pct"/>
            <w:shd w:val="clear" w:color="auto" w:fill="FFFFFF"/>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 xml:space="preserve"> Knowledge Dimension</w:t>
            </w:r>
          </w:p>
        </w:tc>
        <w:tc>
          <w:tcPr>
            <w:tcW w:w="1100" w:type="pct"/>
            <w:shd w:val="clear" w:color="auto" w:fill="FFFFFF"/>
            <w:vAlign w:val="center"/>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2.3772</w:t>
            </w:r>
          </w:p>
        </w:tc>
        <w:tc>
          <w:tcPr>
            <w:tcW w:w="1229" w:type="pct"/>
            <w:shd w:val="clear" w:color="auto" w:fill="FFFFFF"/>
            <w:vAlign w:val="center"/>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.65016</w:t>
            </w:r>
          </w:p>
        </w:tc>
      </w:tr>
      <w:tr w:rsidR="00102A61" w:rsidRPr="00932167" w:rsidTr="00486495">
        <w:trPr>
          <w:cantSplit/>
        </w:trPr>
        <w:tc>
          <w:tcPr>
            <w:tcW w:w="786" w:type="pct"/>
            <w:shd w:val="clear" w:color="auto" w:fill="FFFFFF"/>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3</w:t>
            </w:r>
          </w:p>
        </w:tc>
        <w:tc>
          <w:tcPr>
            <w:tcW w:w="1884" w:type="pct"/>
            <w:shd w:val="clear" w:color="auto" w:fill="FFFFFF"/>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 xml:space="preserve"> Credibility Dimension</w:t>
            </w:r>
          </w:p>
        </w:tc>
        <w:tc>
          <w:tcPr>
            <w:tcW w:w="1100" w:type="pct"/>
            <w:shd w:val="clear" w:color="auto" w:fill="FFFFFF"/>
            <w:vAlign w:val="center"/>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2.5111</w:t>
            </w:r>
          </w:p>
        </w:tc>
        <w:tc>
          <w:tcPr>
            <w:tcW w:w="1229" w:type="pct"/>
            <w:shd w:val="clear" w:color="auto" w:fill="FFFFFF"/>
            <w:vAlign w:val="center"/>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.77228</w:t>
            </w:r>
          </w:p>
        </w:tc>
      </w:tr>
      <w:tr w:rsidR="00102A61" w:rsidRPr="00932167" w:rsidTr="00486495">
        <w:trPr>
          <w:cantSplit/>
        </w:trPr>
        <w:tc>
          <w:tcPr>
            <w:tcW w:w="786" w:type="pct"/>
            <w:shd w:val="clear" w:color="auto" w:fill="FFFFFF"/>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4</w:t>
            </w:r>
          </w:p>
        </w:tc>
        <w:tc>
          <w:tcPr>
            <w:tcW w:w="1884" w:type="pct"/>
            <w:shd w:val="clear" w:color="auto" w:fill="FFFFFF"/>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 xml:space="preserve"> Privacy Concern Dimension</w:t>
            </w:r>
          </w:p>
        </w:tc>
        <w:tc>
          <w:tcPr>
            <w:tcW w:w="1100" w:type="pct"/>
            <w:shd w:val="clear" w:color="auto" w:fill="FFFFFF"/>
            <w:vAlign w:val="center"/>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2.6637</w:t>
            </w:r>
          </w:p>
        </w:tc>
        <w:tc>
          <w:tcPr>
            <w:tcW w:w="1229" w:type="pct"/>
            <w:shd w:val="clear" w:color="auto" w:fill="FFFFFF"/>
            <w:vAlign w:val="center"/>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.83970</w:t>
            </w:r>
          </w:p>
        </w:tc>
      </w:tr>
      <w:tr w:rsidR="00102A61" w:rsidRPr="00932167" w:rsidTr="00486495">
        <w:trPr>
          <w:cantSplit/>
        </w:trPr>
        <w:tc>
          <w:tcPr>
            <w:tcW w:w="786" w:type="pct"/>
            <w:shd w:val="clear" w:color="auto" w:fill="FFFFFF"/>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5</w:t>
            </w:r>
          </w:p>
        </w:tc>
        <w:tc>
          <w:tcPr>
            <w:tcW w:w="1884" w:type="pct"/>
            <w:shd w:val="clear" w:color="auto" w:fill="FFFFFF"/>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 xml:space="preserve"> Liking Dimension</w:t>
            </w:r>
          </w:p>
        </w:tc>
        <w:tc>
          <w:tcPr>
            <w:tcW w:w="1100" w:type="pct"/>
            <w:shd w:val="clear" w:color="auto" w:fill="FFFFFF"/>
            <w:vAlign w:val="center"/>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2.6095</w:t>
            </w:r>
          </w:p>
        </w:tc>
        <w:tc>
          <w:tcPr>
            <w:tcW w:w="1229" w:type="pct"/>
            <w:shd w:val="clear" w:color="auto" w:fill="FFFFFF"/>
            <w:vAlign w:val="center"/>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.67524</w:t>
            </w:r>
          </w:p>
        </w:tc>
      </w:tr>
      <w:tr w:rsidR="00102A61" w:rsidRPr="00932167" w:rsidTr="00486495">
        <w:trPr>
          <w:cantSplit/>
        </w:trPr>
        <w:tc>
          <w:tcPr>
            <w:tcW w:w="786" w:type="pct"/>
            <w:shd w:val="clear" w:color="auto" w:fill="FFFFFF"/>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6</w:t>
            </w:r>
          </w:p>
        </w:tc>
        <w:tc>
          <w:tcPr>
            <w:tcW w:w="1884" w:type="pct"/>
            <w:shd w:val="clear" w:color="auto" w:fill="FFFFFF"/>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 xml:space="preserve"> Preference Influenced Dimension</w:t>
            </w:r>
          </w:p>
        </w:tc>
        <w:tc>
          <w:tcPr>
            <w:tcW w:w="1100" w:type="pct"/>
            <w:shd w:val="clear" w:color="auto" w:fill="FFFFFF"/>
            <w:vAlign w:val="center"/>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2.5155</w:t>
            </w:r>
          </w:p>
        </w:tc>
        <w:tc>
          <w:tcPr>
            <w:tcW w:w="1229" w:type="pct"/>
            <w:shd w:val="clear" w:color="auto" w:fill="FFFFFF"/>
            <w:vAlign w:val="center"/>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.70039</w:t>
            </w:r>
          </w:p>
        </w:tc>
      </w:tr>
      <w:tr w:rsidR="00102A61" w:rsidRPr="00932167" w:rsidTr="00486495">
        <w:trPr>
          <w:cantSplit/>
        </w:trPr>
        <w:tc>
          <w:tcPr>
            <w:tcW w:w="786" w:type="pct"/>
            <w:shd w:val="clear" w:color="auto" w:fill="FFFFFF"/>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7</w:t>
            </w:r>
          </w:p>
        </w:tc>
        <w:tc>
          <w:tcPr>
            <w:tcW w:w="1884" w:type="pct"/>
            <w:shd w:val="clear" w:color="auto" w:fill="FFFFFF"/>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 xml:space="preserve"> Intention to Purchase Dimension</w:t>
            </w:r>
          </w:p>
        </w:tc>
        <w:tc>
          <w:tcPr>
            <w:tcW w:w="1100" w:type="pct"/>
            <w:shd w:val="clear" w:color="auto" w:fill="FFFFFF"/>
            <w:vAlign w:val="center"/>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2.5840</w:t>
            </w:r>
          </w:p>
        </w:tc>
        <w:tc>
          <w:tcPr>
            <w:tcW w:w="1229" w:type="pct"/>
            <w:shd w:val="clear" w:color="auto" w:fill="FFFFFF"/>
            <w:vAlign w:val="center"/>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.71066</w:t>
            </w:r>
          </w:p>
        </w:tc>
      </w:tr>
      <w:tr w:rsidR="00102A61" w:rsidRPr="00932167" w:rsidTr="00486495">
        <w:trPr>
          <w:cantSplit/>
        </w:trPr>
        <w:tc>
          <w:tcPr>
            <w:tcW w:w="786" w:type="pct"/>
            <w:shd w:val="clear" w:color="auto" w:fill="FFFFFF"/>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8</w:t>
            </w:r>
          </w:p>
        </w:tc>
        <w:tc>
          <w:tcPr>
            <w:tcW w:w="1884" w:type="pct"/>
            <w:shd w:val="clear" w:color="auto" w:fill="FFFFFF"/>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 xml:space="preserve"> Purchase Dimension</w:t>
            </w:r>
          </w:p>
        </w:tc>
        <w:tc>
          <w:tcPr>
            <w:tcW w:w="1100" w:type="pct"/>
            <w:shd w:val="clear" w:color="auto" w:fill="FFFFFF"/>
            <w:vAlign w:val="center"/>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2.6283</w:t>
            </w:r>
          </w:p>
        </w:tc>
        <w:tc>
          <w:tcPr>
            <w:tcW w:w="1229" w:type="pct"/>
            <w:shd w:val="clear" w:color="auto" w:fill="FFFFFF"/>
            <w:vAlign w:val="center"/>
          </w:tcPr>
          <w:p w:rsidR="00102A61" w:rsidRPr="00932167" w:rsidRDefault="00102A61" w:rsidP="00FB34F8">
            <w:pPr>
              <w:spacing w:after="0"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.70680</w:t>
            </w:r>
          </w:p>
        </w:tc>
      </w:tr>
    </w:tbl>
    <w:bookmarkEnd w:id="4"/>
    <w:p w:rsidR="00102A61" w:rsidRPr="00932167" w:rsidRDefault="00102A61" w:rsidP="00FB34F8">
      <w:pPr>
        <w:spacing w:after="0" w:line="360" w:lineRule="auto"/>
        <w:rPr>
          <w:rFonts w:ascii="Times New Roman" w:hAnsi="Times New Roman" w:cs="Times New Roman"/>
          <w:b/>
          <w:bCs/>
          <w:sz w:val="24"/>
          <w:szCs w:val="24"/>
        </w:rPr>
      </w:pPr>
      <w:r w:rsidRPr="00932167">
        <w:rPr>
          <w:rFonts w:ascii="Times New Roman" w:hAnsi="Times New Roman" w:cs="Times New Roman"/>
          <w:b/>
          <w:bCs/>
          <w:sz w:val="24"/>
          <w:szCs w:val="24"/>
        </w:rPr>
        <w:t>Table No.3</w:t>
      </w:r>
    </w:p>
    <w:p w:rsidR="00102A61" w:rsidRPr="00932167" w:rsidRDefault="00102A6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Attitude towards social media advertisement was measured with six dimensions of purchase intention. These six dimensions were awareness, knowledge, credibility, privacy concern, liking and preference influenced. In the present research influence of social media advertisement on purchase intention among youngsters were studied. So, attitude towards social media advertisement, purchase intention and purchase dimensions were studied. Table no. 3 indicates mean score of all dimensions’ mean score.  In awareness scale respondents have shown disagreement towards statements like “I have not become aware of new advertisements on social media”, “I cannot recall any advertisements on social media” and “Advertising on social media does not alert me to new products”. Respondents were agreed or moderately agreed on rest of the scales.</w:t>
      </w:r>
    </w:p>
    <w:p w:rsidR="0022620E" w:rsidRPr="00932167" w:rsidRDefault="0022620E"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lastRenderedPageBreak/>
        <w:t>Social Media Advertisement (SMA) and purchase intention</w:t>
      </w:r>
    </w:p>
    <w:p w:rsidR="0022620E" w:rsidRPr="00932167" w:rsidRDefault="0022620E"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Hypothesis one, two and three were tested. Hypothesis and test results were as under.</w:t>
      </w:r>
    </w:p>
    <w:p w:rsidR="0022620E" w:rsidRPr="00932167" w:rsidRDefault="0022620E"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H</w:t>
      </w:r>
      <w:r w:rsidRPr="00932167">
        <w:rPr>
          <w:rFonts w:ascii="Times New Roman" w:hAnsi="Times New Roman" w:cs="Times New Roman"/>
          <w:sz w:val="24"/>
          <w:szCs w:val="24"/>
          <w:vertAlign w:val="subscript"/>
          <w:lang w:val="en-US"/>
        </w:rPr>
        <w:t xml:space="preserve">0 </w:t>
      </w:r>
      <w:r w:rsidRPr="00932167">
        <w:rPr>
          <w:rFonts w:ascii="Times New Roman" w:hAnsi="Times New Roman" w:cs="Times New Roman"/>
          <w:sz w:val="24"/>
          <w:szCs w:val="24"/>
          <w:lang w:val="en-US"/>
        </w:rPr>
        <w:t>1: There is no association between attitude towards SMA and purchase Intention.</w:t>
      </w:r>
    </w:p>
    <w:p w:rsidR="0022620E" w:rsidRPr="00932167" w:rsidRDefault="0022620E"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H</w:t>
      </w:r>
      <w:r w:rsidRPr="00932167">
        <w:rPr>
          <w:rFonts w:ascii="Times New Roman" w:hAnsi="Times New Roman" w:cs="Times New Roman"/>
          <w:sz w:val="24"/>
          <w:szCs w:val="24"/>
          <w:vertAlign w:val="subscript"/>
          <w:lang w:val="en-US"/>
        </w:rPr>
        <w:t xml:space="preserve">1 </w:t>
      </w:r>
      <w:r w:rsidRPr="00932167">
        <w:rPr>
          <w:rFonts w:ascii="Times New Roman" w:hAnsi="Times New Roman" w:cs="Times New Roman"/>
          <w:sz w:val="24"/>
          <w:szCs w:val="24"/>
          <w:lang w:val="en-US"/>
        </w:rPr>
        <w:t>1: There is association between attitude towards SMA and purchase Intention.</w:t>
      </w:r>
    </w:p>
    <w:tbl>
      <w:tblPr>
        <w:tblStyle w:val="TableGrid"/>
        <w:tblW w:w="5000" w:type="pct"/>
        <w:tblLook w:val="04A0"/>
      </w:tblPr>
      <w:tblGrid>
        <w:gridCol w:w="875"/>
        <w:gridCol w:w="5206"/>
        <w:gridCol w:w="1167"/>
        <w:gridCol w:w="1615"/>
        <w:gridCol w:w="2125"/>
      </w:tblGrid>
      <w:tr w:rsidR="0022620E" w:rsidRPr="00932167" w:rsidTr="003D5512">
        <w:tc>
          <w:tcPr>
            <w:tcW w:w="398" w:type="pct"/>
          </w:tcPr>
          <w:p w:rsidR="0022620E" w:rsidRPr="00932167" w:rsidRDefault="0022620E" w:rsidP="00FB34F8">
            <w:pPr>
              <w:spacing w:line="360" w:lineRule="auto"/>
              <w:jc w:val="both"/>
              <w:rPr>
                <w:rFonts w:ascii="Times New Roman" w:hAnsi="Times New Roman" w:cs="Times New Roman"/>
                <w:b/>
                <w:bCs/>
                <w:sz w:val="24"/>
                <w:szCs w:val="24"/>
                <w:lang w:val="en-US"/>
              </w:rPr>
            </w:pPr>
            <w:bookmarkStart w:id="5" w:name="_Hlk159176820"/>
            <w:r w:rsidRPr="00932167">
              <w:rPr>
                <w:rFonts w:ascii="Times New Roman" w:hAnsi="Times New Roman" w:cs="Times New Roman"/>
                <w:b/>
                <w:bCs/>
                <w:sz w:val="24"/>
                <w:szCs w:val="24"/>
                <w:lang w:val="en-US"/>
              </w:rPr>
              <w:t>Sr. No.</w:t>
            </w:r>
          </w:p>
        </w:tc>
        <w:tc>
          <w:tcPr>
            <w:tcW w:w="2369" w:type="pct"/>
          </w:tcPr>
          <w:p w:rsidR="0022620E" w:rsidRPr="00932167" w:rsidRDefault="0022620E"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Association between attitude towards social media advertisement and Purchase intention</w:t>
            </w:r>
          </w:p>
        </w:tc>
        <w:tc>
          <w:tcPr>
            <w:tcW w:w="531" w:type="pct"/>
          </w:tcPr>
          <w:p w:rsidR="0022620E" w:rsidRPr="00932167" w:rsidRDefault="0022620E"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p-value</w:t>
            </w:r>
          </w:p>
        </w:tc>
        <w:tc>
          <w:tcPr>
            <w:tcW w:w="735" w:type="pct"/>
          </w:tcPr>
          <w:p w:rsidR="0022620E" w:rsidRPr="00932167" w:rsidRDefault="0022620E"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Result</w:t>
            </w:r>
          </w:p>
          <w:p w:rsidR="0022620E" w:rsidRPr="00932167" w:rsidRDefault="0022620E"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(H</w:t>
            </w:r>
            <w:r w:rsidRPr="00932167">
              <w:rPr>
                <w:rFonts w:ascii="Times New Roman" w:hAnsi="Times New Roman" w:cs="Times New Roman"/>
                <w:b/>
                <w:bCs/>
                <w:sz w:val="24"/>
                <w:szCs w:val="24"/>
                <w:vertAlign w:val="subscript"/>
                <w:lang w:val="en-US"/>
              </w:rPr>
              <w:t>0</w:t>
            </w:r>
            <w:r w:rsidRPr="00932167">
              <w:rPr>
                <w:rFonts w:ascii="Times New Roman" w:hAnsi="Times New Roman" w:cs="Times New Roman"/>
                <w:b/>
                <w:bCs/>
                <w:sz w:val="24"/>
                <w:szCs w:val="24"/>
                <w:lang w:val="en-US"/>
              </w:rPr>
              <w:t>)</w:t>
            </w:r>
          </w:p>
        </w:tc>
        <w:tc>
          <w:tcPr>
            <w:tcW w:w="967" w:type="pct"/>
          </w:tcPr>
          <w:p w:rsidR="0022620E" w:rsidRPr="00932167" w:rsidRDefault="0022620E"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Association</w:t>
            </w:r>
          </w:p>
        </w:tc>
      </w:tr>
      <w:tr w:rsidR="0022620E" w:rsidRPr="00932167" w:rsidTr="003D5512">
        <w:tc>
          <w:tcPr>
            <w:tcW w:w="398"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1</w:t>
            </w:r>
          </w:p>
        </w:tc>
        <w:tc>
          <w:tcPr>
            <w:tcW w:w="2369"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Awareness dimension and Purchase intention</w:t>
            </w:r>
          </w:p>
        </w:tc>
        <w:tc>
          <w:tcPr>
            <w:tcW w:w="531"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0.000</w:t>
            </w:r>
          </w:p>
        </w:tc>
        <w:tc>
          <w:tcPr>
            <w:tcW w:w="735"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967"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22620E" w:rsidRPr="00932167" w:rsidTr="003D5512">
        <w:tc>
          <w:tcPr>
            <w:tcW w:w="398"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2</w:t>
            </w:r>
          </w:p>
        </w:tc>
        <w:tc>
          <w:tcPr>
            <w:tcW w:w="2369"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Knowledge dimension and Purchase intention</w:t>
            </w:r>
          </w:p>
        </w:tc>
        <w:tc>
          <w:tcPr>
            <w:tcW w:w="531"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0.000</w:t>
            </w:r>
          </w:p>
        </w:tc>
        <w:tc>
          <w:tcPr>
            <w:tcW w:w="735"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967"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22620E" w:rsidRPr="00932167" w:rsidTr="003D5512">
        <w:tc>
          <w:tcPr>
            <w:tcW w:w="398"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3</w:t>
            </w:r>
          </w:p>
        </w:tc>
        <w:tc>
          <w:tcPr>
            <w:tcW w:w="2369"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Credibility dimension and Purchase intention</w:t>
            </w:r>
          </w:p>
        </w:tc>
        <w:tc>
          <w:tcPr>
            <w:tcW w:w="531"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0.000</w:t>
            </w:r>
          </w:p>
        </w:tc>
        <w:tc>
          <w:tcPr>
            <w:tcW w:w="735"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967"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22620E" w:rsidRPr="00932167" w:rsidTr="003D5512">
        <w:tc>
          <w:tcPr>
            <w:tcW w:w="398"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4</w:t>
            </w:r>
          </w:p>
        </w:tc>
        <w:tc>
          <w:tcPr>
            <w:tcW w:w="2369"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Privacy concern dimension and Purchase intention</w:t>
            </w:r>
          </w:p>
        </w:tc>
        <w:tc>
          <w:tcPr>
            <w:tcW w:w="531"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0.000</w:t>
            </w:r>
          </w:p>
        </w:tc>
        <w:tc>
          <w:tcPr>
            <w:tcW w:w="735"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967"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22620E" w:rsidRPr="00932167" w:rsidTr="003D5512">
        <w:tc>
          <w:tcPr>
            <w:tcW w:w="398"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5</w:t>
            </w:r>
          </w:p>
        </w:tc>
        <w:tc>
          <w:tcPr>
            <w:tcW w:w="2369"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Liking dimension and Purchase intention</w:t>
            </w:r>
          </w:p>
        </w:tc>
        <w:tc>
          <w:tcPr>
            <w:tcW w:w="531"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0.000</w:t>
            </w:r>
          </w:p>
        </w:tc>
        <w:tc>
          <w:tcPr>
            <w:tcW w:w="735"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967"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22620E" w:rsidRPr="00932167" w:rsidTr="003D5512">
        <w:tc>
          <w:tcPr>
            <w:tcW w:w="398"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6</w:t>
            </w:r>
          </w:p>
        </w:tc>
        <w:tc>
          <w:tcPr>
            <w:tcW w:w="2369"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Preference influenced dimension and Purchase intention</w:t>
            </w:r>
          </w:p>
        </w:tc>
        <w:tc>
          <w:tcPr>
            <w:tcW w:w="531"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0.000</w:t>
            </w:r>
          </w:p>
        </w:tc>
        <w:tc>
          <w:tcPr>
            <w:tcW w:w="735"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967" w:type="pct"/>
          </w:tcPr>
          <w:p w:rsidR="0022620E" w:rsidRPr="00932167" w:rsidRDefault="0022620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bl>
    <w:bookmarkEnd w:id="5"/>
    <w:p w:rsidR="0022620E" w:rsidRPr="00932167" w:rsidRDefault="0022620E"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Table No. 4</w:t>
      </w:r>
    </w:p>
    <w:p w:rsidR="00A75F29" w:rsidRPr="00932167" w:rsidRDefault="00A75F29"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H</w:t>
      </w:r>
      <w:r w:rsidRPr="00932167">
        <w:rPr>
          <w:rFonts w:ascii="Times New Roman" w:hAnsi="Times New Roman" w:cs="Times New Roman"/>
          <w:sz w:val="24"/>
          <w:szCs w:val="24"/>
          <w:vertAlign w:val="subscript"/>
          <w:lang w:val="en-US"/>
        </w:rPr>
        <w:t xml:space="preserve">0 </w:t>
      </w:r>
      <w:r w:rsidRPr="00932167">
        <w:rPr>
          <w:rFonts w:ascii="Times New Roman" w:hAnsi="Times New Roman" w:cs="Times New Roman"/>
          <w:sz w:val="24"/>
          <w:szCs w:val="24"/>
          <w:lang w:val="en-US"/>
        </w:rPr>
        <w:t>2: There is no association between attitude towards social media advertisement and purchase.</w:t>
      </w:r>
    </w:p>
    <w:p w:rsidR="00A75F29" w:rsidRPr="00932167" w:rsidRDefault="00A75F29"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H</w:t>
      </w:r>
      <w:r w:rsidRPr="00932167">
        <w:rPr>
          <w:rFonts w:ascii="Times New Roman" w:hAnsi="Times New Roman" w:cs="Times New Roman"/>
          <w:sz w:val="24"/>
          <w:szCs w:val="24"/>
          <w:vertAlign w:val="subscript"/>
          <w:lang w:val="en-US"/>
        </w:rPr>
        <w:t xml:space="preserve">1 </w:t>
      </w:r>
      <w:r w:rsidRPr="00932167">
        <w:rPr>
          <w:rFonts w:ascii="Times New Roman" w:hAnsi="Times New Roman" w:cs="Times New Roman"/>
          <w:sz w:val="24"/>
          <w:szCs w:val="24"/>
          <w:lang w:val="en-US"/>
        </w:rPr>
        <w:t>2: There is association between attitude towards social media advertisement and purchase.</w:t>
      </w:r>
    </w:p>
    <w:tbl>
      <w:tblPr>
        <w:tblStyle w:val="TableGrid"/>
        <w:tblW w:w="5000" w:type="pct"/>
        <w:tblLook w:val="04A0"/>
      </w:tblPr>
      <w:tblGrid>
        <w:gridCol w:w="830"/>
        <w:gridCol w:w="5013"/>
        <w:gridCol w:w="1108"/>
        <w:gridCol w:w="2017"/>
        <w:gridCol w:w="2020"/>
      </w:tblGrid>
      <w:tr w:rsidR="00A75F29" w:rsidRPr="00932167" w:rsidTr="00B67177">
        <w:tc>
          <w:tcPr>
            <w:tcW w:w="378" w:type="pct"/>
          </w:tcPr>
          <w:p w:rsidR="00A75F29" w:rsidRPr="00932167" w:rsidRDefault="00A75F2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Sr. No.</w:t>
            </w:r>
          </w:p>
        </w:tc>
        <w:tc>
          <w:tcPr>
            <w:tcW w:w="2281" w:type="pct"/>
          </w:tcPr>
          <w:p w:rsidR="00A75F29" w:rsidRPr="00932167" w:rsidRDefault="00A75F2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Association between attitude for social media advertisement and Purchase</w:t>
            </w:r>
          </w:p>
        </w:tc>
        <w:tc>
          <w:tcPr>
            <w:tcW w:w="504" w:type="pct"/>
          </w:tcPr>
          <w:p w:rsidR="00A75F29" w:rsidRPr="00932167" w:rsidRDefault="00A75F2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p-value</w:t>
            </w:r>
          </w:p>
        </w:tc>
        <w:tc>
          <w:tcPr>
            <w:tcW w:w="918" w:type="pct"/>
          </w:tcPr>
          <w:p w:rsidR="00A75F29" w:rsidRPr="00932167" w:rsidRDefault="00A75F2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Acceptance</w:t>
            </w:r>
          </w:p>
          <w:p w:rsidR="00A75F29" w:rsidRPr="00932167" w:rsidRDefault="00A75F2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or Rejection</w:t>
            </w:r>
          </w:p>
        </w:tc>
        <w:tc>
          <w:tcPr>
            <w:tcW w:w="919" w:type="pct"/>
          </w:tcPr>
          <w:p w:rsidR="00A75F29" w:rsidRPr="00932167" w:rsidRDefault="00A75F2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Association</w:t>
            </w:r>
          </w:p>
        </w:tc>
      </w:tr>
      <w:tr w:rsidR="00A75F29" w:rsidRPr="00932167" w:rsidTr="00B67177">
        <w:tc>
          <w:tcPr>
            <w:tcW w:w="378"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1</w:t>
            </w:r>
          </w:p>
        </w:tc>
        <w:tc>
          <w:tcPr>
            <w:tcW w:w="2281"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Awareness dimension and Purchase</w:t>
            </w:r>
          </w:p>
        </w:tc>
        <w:tc>
          <w:tcPr>
            <w:tcW w:w="504"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0.000</w:t>
            </w:r>
          </w:p>
        </w:tc>
        <w:tc>
          <w:tcPr>
            <w:tcW w:w="918"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919"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A75F29" w:rsidRPr="00932167" w:rsidTr="00B67177">
        <w:tc>
          <w:tcPr>
            <w:tcW w:w="378"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2</w:t>
            </w:r>
          </w:p>
        </w:tc>
        <w:tc>
          <w:tcPr>
            <w:tcW w:w="2281"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Knowledge dimension and Purchase</w:t>
            </w:r>
          </w:p>
        </w:tc>
        <w:tc>
          <w:tcPr>
            <w:tcW w:w="504"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0.000</w:t>
            </w:r>
          </w:p>
        </w:tc>
        <w:tc>
          <w:tcPr>
            <w:tcW w:w="918"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919"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A75F29" w:rsidRPr="00932167" w:rsidTr="00B67177">
        <w:tc>
          <w:tcPr>
            <w:tcW w:w="378"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3</w:t>
            </w:r>
          </w:p>
        </w:tc>
        <w:tc>
          <w:tcPr>
            <w:tcW w:w="2281"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Credibility dimension and Purchase</w:t>
            </w:r>
          </w:p>
        </w:tc>
        <w:tc>
          <w:tcPr>
            <w:tcW w:w="504"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0.001</w:t>
            </w:r>
          </w:p>
        </w:tc>
        <w:tc>
          <w:tcPr>
            <w:tcW w:w="918"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919"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A75F29" w:rsidRPr="00932167" w:rsidTr="00B67177">
        <w:tc>
          <w:tcPr>
            <w:tcW w:w="378"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4</w:t>
            </w:r>
          </w:p>
        </w:tc>
        <w:tc>
          <w:tcPr>
            <w:tcW w:w="2281"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Privacy concern dimension and Purchase</w:t>
            </w:r>
          </w:p>
        </w:tc>
        <w:tc>
          <w:tcPr>
            <w:tcW w:w="504"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0.000</w:t>
            </w:r>
          </w:p>
        </w:tc>
        <w:tc>
          <w:tcPr>
            <w:tcW w:w="918"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919"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A75F29" w:rsidRPr="00932167" w:rsidTr="00B67177">
        <w:tc>
          <w:tcPr>
            <w:tcW w:w="378"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5</w:t>
            </w:r>
          </w:p>
        </w:tc>
        <w:tc>
          <w:tcPr>
            <w:tcW w:w="2281"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Liking dimension and Purchase</w:t>
            </w:r>
          </w:p>
        </w:tc>
        <w:tc>
          <w:tcPr>
            <w:tcW w:w="504"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0.000</w:t>
            </w:r>
          </w:p>
        </w:tc>
        <w:tc>
          <w:tcPr>
            <w:tcW w:w="918"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919"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A75F29" w:rsidRPr="00932167" w:rsidTr="00B67177">
        <w:tc>
          <w:tcPr>
            <w:tcW w:w="378"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6</w:t>
            </w:r>
          </w:p>
        </w:tc>
        <w:tc>
          <w:tcPr>
            <w:tcW w:w="2281"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Preference influenced dimension and Purchase</w:t>
            </w:r>
          </w:p>
        </w:tc>
        <w:tc>
          <w:tcPr>
            <w:tcW w:w="504"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0.000</w:t>
            </w:r>
          </w:p>
        </w:tc>
        <w:tc>
          <w:tcPr>
            <w:tcW w:w="918"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919" w:type="pct"/>
          </w:tcPr>
          <w:p w:rsidR="00A75F29" w:rsidRPr="00932167" w:rsidRDefault="00A75F2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bl>
    <w:p w:rsidR="00A75F29" w:rsidRPr="00932167" w:rsidRDefault="00A75F29"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t>Table No 5</w:t>
      </w:r>
    </w:p>
    <w:p w:rsidR="00631479" w:rsidRPr="00932167" w:rsidRDefault="00631479"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H</w:t>
      </w:r>
      <w:r w:rsidRPr="00932167">
        <w:rPr>
          <w:rFonts w:ascii="Times New Roman" w:hAnsi="Times New Roman" w:cs="Times New Roman"/>
          <w:sz w:val="24"/>
          <w:szCs w:val="24"/>
          <w:vertAlign w:val="subscript"/>
          <w:lang w:val="en-US"/>
        </w:rPr>
        <w:t xml:space="preserve">0 </w:t>
      </w:r>
      <w:r w:rsidRPr="00932167">
        <w:rPr>
          <w:rFonts w:ascii="Times New Roman" w:hAnsi="Times New Roman" w:cs="Times New Roman"/>
          <w:sz w:val="24"/>
          <w:szCs w:val="24"/>
          <w:lang w:val="en-US"/>
        </w:rPr>
        <w:t>3: There is no association between purchase intention and purchase.</w:t>
      </w:r>
    </w:p>
    <w:p w:rsidR="00631479" w:rsidRPr="00932167" w:rsidRDefault="00631479"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lang w:val="en-US"/>
        </w:rPr>
        <w:t>H</w:t>
      </w:r>
      <w:r w:rsidRPr="00932167">
        <w:rPr>
          <w:rFonts w:ascii="Times New Roman" w:hAnsi="Times New Roman" w:cs="Times New Roman"/>
          <w:sz w:val="24"/>
          <w:szCs w:val="24"/>
          <w:vertAlign w:val="subscript"/>
          <w:lang w:val="en-US"/>
        </w:rPr>
        <w:t xml:space="preserve">1 </w:t>
      </w:r>
      <w:r w:rsidRPr="00932167">
        <w:rPr>
          <w:rFonts w:ascii="Times New Roman" w:hAnsi="Times New Roman" w:cs="Times New Roman"/>
          <w:sz w:val="24"/>
          <w:szCs w:val="24"/>
          <w:lang w:val="en-US"/>
        </w:rPr>
        <w:t>3: There is association between purchase intention and purchase.</w:t>
      </w:r>
    </w:p>
    <w:tbl>
      <w:tblPr>
        <w:tblStyle w:val="TableGrid"/>
        <w:tblW w:w="5000" w:type="pct"/>
        <w:tblLook w:val="04A0"/>
      </w:tblPr>
      <w:tblGrid>
        <w:gridCol w:w="830"/>
        <w:gridCol w:w="5013"/>
        <w:gridCol w:w="1108"/>
        <w:gridCol w:w="2017"/>
        <w:gridCol w:w="2020"/>
      </w:tblGrid>
      <w:tr w:rsidR="00631479" w:rsidRPr="00932167" w:rsidTr="00B67177">
        <w:tc>
          <w:tcPr>
            <w:tcW w:w="378"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b/>
                <w:bCs/>
                <w:sz w:val="24"/>
                <w:szCs w:val="24"/>
                <w:lang w:val="en-US"/>
              </w:rPr>
              <w:t>Sr. No.</w:t>
            </w:r>
          </w:p>
        </w:tc>
        <w:tc>
          <w:tcPr>
            <w:tcW w:w="2281"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b/>
                <w:bCs/>
                <w:sz w:val="24"/>
                <w:szCs w:val="24"/>
                <w:lang w:val="en-US"/>
              </w:rPr>
              <w:t>Association between purchase intention and Purchase</w:t>
            </w:r>
          </w:p>
        </w:tc>
        <w:tc>
          <w:tcPr>
            <w:tcW w:w="50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b/>
                <w:bCs/>
                <w:sz w:val="24"/>
                <w:szCs w:val="24"/>
                <w:lang w:val="en-US"/>
              </w:rPr>
              <w:t>p-value</w:t>
            </w:r>
          </w:p>
        </w:tc>
        <w:tc>
          <w:tcPr>
            <w:tcW w:w="918" w:type="pct"/>
          </w:tcPr>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Acceptance</w:t>
            </w:r>
          </w:p>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b/>
                <w:bCs/>
                <w:sz w:val="24"/>
                <w:szCs w:val="24"/>
                <w:lang w:val="en-US"/>
              </w:rPr>
              <w:t>or Rejection</w:t>
            </w:r>
          </w:p>
        </w:tc>
        <w:tc>
          <w:tcPr>
            <w:tcW w:w="919"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b/>
                <w:bCs/>
                <w:sz w:val="24"/>
                <w:szCs w:val="24"/>
                <w:lang w:val="en-US"/>
              </w:rPr>
              <w:t>Association</w:t>
            </w:r>
          </w:p>
        </w:tc>
      </w:tr>
      <w:tr w:rsidR="00631479" w:rsidRPr="00932167" w:rsidTr="00B67177">
        <w:tc>
          <w:tcPr>
            <w:tcW w:w="378"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1</w:t>
            </w:r>
          </w:p>
        </w:tc>
        <w:tc>
          <w:tcPr>
            <w:tcW w:w="2281"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Purchase intention and Purchase</w:t>
            </w:r>
          </w:p>
        </w:tc>
        <w:tc>
          <w:tcPr>
            <w:tcW w:w="50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0.000</w:t>
            </w:r>
          </w:p>
        </w:tc>
        <w:tc>
          <w:tcPr>
            <w:tcW w:w="918"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919"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bl>
    <w:p w:rsidR="00631479" w:rsidRPr="00932167" w:rsidRDefault="00631479"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t>Table No. 6</w:t>
      </w:r>
    </w:p>
    <w:p w:rsidR="00631479" w:rsidRPr="00932167" w:rsidRDefault="00631479"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Table no. 4 displays that all the dimensions of attitude towards social media advertisement have association with purchase intention. Table no. 5 indicates that all the dimensions of attitude towards social media advertisement and purchase have association while table no. 6 shows association between purchase intention and purchase.</w:t>
      </w:r>
    </w:p>
    <w:p w:rsidR="00631479" w:rsidRPr="00932167" w:rsidRDefault="00631479"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Social Media Advertisement, Purchase Intention and Demographic Variables</w:t>
      </w:r>
    </w:p>
    <w:p w:rsidR="00631479" w:rsidRPr="00932167" w:rsidRDefault="00631479"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lastRenderedPageBreak/>
        <w:t>Hypothesis results and interpretation is as under.</w:t>
      </w:r>
    </w:p>
    <w:p w:rsidR="00631479" w:rsidRPr="00932167" w:rsidRDefault="00631479"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H</w:t>
      </w:r>
      <w:r w:rsidRPr="00932167">
        <w:rPr>
          <w:rFonts w:ascii="Times New Roman" w:hAnsi="Times New Roman" w:cs="Times New Roman"/>
          <w:sz w:val="24"/>
          <w:szCs w:val="24"/>
          <w:vertAlign w:val="subscript"/>
          <w:lang w:val="en-US"/>
        </w:rPr>
        <w:t xml:space="preserve">0 </w:t>
      </w:r>
      <w:r w:rsidRPr="00932167">
        <w:rPr>
          <w:rFonts w:ascii="Times New Roman" w:hAnsi="Times New Roman" w:cs="Times New Roman"/>
          <w:sz w:val="24"/>
          <w:szCs w:val="24"/>
          <w:lang w:val="en-US"/>
        </w:rPr>
        <w:t>3: There is no association between attitude for social media advertisement, purchase intention, purchase and demographic variables (Gender, Annual family income and Duration of Usage).</w:t>
      </w:r>
    </w:p>
    <w:p w:rsidR="00631479" w:rsidRPr="00932167" w:rsidRDefault="00631479"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H</w:t>
      </w:r>
      <w:r w:rsidRPr="00932167">
        <w:rPr>
          <w:rFonts w:ascii="Times New Roman" w:hAnsi="Times New Roman" w:cs="Times New Roman"/>
          <w:sz w:val="24"/>
          <w:szCs w:val="24"/>
          <w:vertAlign w:val="subscript"/>
          <w:lang w:val="en-US"/>
        </w:rPr>
        <w:t xml:space="preserve">1 </w:t>
      </w:r>
      <w:r w:rsidRPr="00932167">
        <w:rPr>
          <w:rFonts w:ascii="Times New Roman" w:hAnsi="Times New Roman" w:cs="Times New Roman"/>
          <w:sz w:val="24"/>
          <w:szCs w:val="24"/>
          <w:lang w:val="en-US"/>
        </w:rPr>
        <w:t>3: There is association between attitude for social media advertisement, purchase intention, purchase and demographic variables (Gender, Annual family income and Duration of social media usage daily).</w:t>
      </w:r>
    </w:p>
    <w:tbl>
      <w:tblPr>
        <w:tblStyle w:val="TableGrid"/>
        <w:tblW w:w="5000" w:type="pct"/>
        <w:tblLook w:val="04A0"/>
      </w:tblPr>
      <w:tblGrid>
        <w:gridCol w:w="724"/>
        <w:gridCol w:w="4562"/>
        <w:gridCol w:w="1068"/>
        <w:gridCol w:w="1459"/>
        <w:gridCol w:w="1481"/>
        <w:gridCol w:w="1694"/>
      </w:tblGrid>
      <w:tr w:rsidR="00631479" w:rsidRPr="00932167" w:rsidTr="00110CE4">
        <w:tc>
          <w:tcPr>
            <w:tcW w:w="329" w:type="pct"/>
          </w:tcPr>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Sr. No.</w:t>
            </w:r>
          </w:p>
        </w:tc>
        <w:tc>
          <w:tcPr>
            <w:tcW w:w="2076" w:type="pct"/>
          </w:tcPr>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Association between attitude for social media advertisement, purchase intention, Purchase and Gender</w:t>
            </w:r>
          </w:p>
        </w:tc>
        <w:tc>
          <w:tcPr>
            <w:tcW w:w="486" w:type="pct"/>
          </w:tcPr>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p-value</w:t>
            </w:r>
          </w:p>
        </w:tc>
        <w:tc>
          <w:tcPr>
            <w:tcW w:w="664" w:type="pct"/>
          </w:tcPr>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Cramer’s V</w:t>
            </w:r>
          </w:p>
        </w:tc>
        <w:tc>
          <w:tcPr>
            <w:tcW w:w="674" w:type="pct"/>
          </w:tcPr>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Result</w:t>
            </w:r>
          </w:p>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(H</w:t>
            </w:r>
            <w:r w:rsidRPr="00932167">
              <w:rPr>
                <w:rFonts w:ascii="Times New Roman" w:hAnsi="Times New Roman" w:cs="Times New Roman"/>
                <w:b/>
                <w:bCs/>
                <w:sz w:val="24"/>
                <w:szCs w:val="24"/>
                <w:vertAlign w:val="subscript"/>
                <w:lang w:val="en-US"/>
              </w:rPr>
              <w:t>0</w:t>
            </w:r>
            <w:r w:rsidRPr="00932167">
              <w:rPr>
                <w:rFonts w:ascii="Times New Roman" w:hAnsi="Times New Roman" w:cs="Times New Roman"/>
                <w:b/>
                <w:bCs/>
                <w:sz w:val="24"/>
                <w:szCs w:val="24"/>
                <w:lang w:val="en-US"/>
              </w:rPr>
              <w:t>)</w:t>
            </w:r>
          </w:p>
        </w:tc>
        <w:tc>
          <w:tcPr>
            <w:tcW w:w="771" w:type="pct"/>
          </w:tcPr>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Association</w:t>
            </w:r>
          </w:p>
        </w:tc>
      </w:tr>
      <w:tr w:rsidR="00631479" w:rsidRPr="00932167" w:rsidTr="00110CE4">
        <w:tc>
          <w:tcPr>
            <w:tcW w:w="329"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1</w:t>
            </w:r>
          </w:p>
        </w:tc>
        <w:tc>
          <w:tcPr>
            <w:tcW w:w="207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Awareness dimension and Gender</w:t>
            </w:r>
          </w:p>
        </w:tc>
        <w:tc>
          <w:tcPr>
            <w:tcW w:w="48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0.046</w:t>
            </w:r>
          </w:p>
        </w:tc>
        <w:tc>
          <w:tcPr>
            <w:tcW w:w="66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0.420</w:t>
            </w:r>
          </w:p>
        </w:tc>
        <w:tc>
          <w:tcPr>
            <w:tcW w:w="67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771"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631479" w:rsidRPr="00932167" w:rsidTr="00110CE4">
        <w:tc>
          <w:tcPr>
            <w:tcW w:w="329"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2</w:t>
            </w:r>
          </w:p>
        </w:tc>
        <w:tc>
          <w:tcPr>
            <w:tcW w:w="207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Knowledge dimension and Gender</w:t>
            </w:r>
          </w:p>
        </w:tc>
        <w:tc>
          <w:tcPr>
            <w:tcW w:w="48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0.045</w:t>
            </w:r>
          </w:p>
        </w:tc>
        <w:tc>
          <w:tcPr>
            <w:tcW w:w="66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0.411</w:t>
            </w:r>
          </w:p>
        </w:tc>
        <w:tc>
          <w:tcPr>
            <w:tcW w:w="67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771"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631479" w:rsidRPr="00932167" w:rsidTr="00110CE4">
        <w:tc>
          <w:tcPr>
            <w:tcW w:w="329"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3</w:t>
            </w:r>
          </w:p>
        </w:tc>
        <w:tc>
          <w:tcPr>
            <w:tcW w:w="207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Credibility dimension and Gender</w:t>
            </w:r>
          </w:p>
        </w:tc>
        <w:tc>
          <w:tcPr>
            <w:tcW w:w="48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0.036</w:t>
            </w:r>
          </w:p>
        </w:tc>
        <w:tc>
          <w:tcPr>
            <w:tcW w:w="66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0.318</w:t>
            </w:r>
          </w:p>
        </w:tc>
        <w:tc>
          <w:tcPr>
            <w:tcW w:w="67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771"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631479" w:rsidRPr="00932167" w:rsidTr="00110CE4">
        <w:tc>
          <w:tcPr>
            <w:tcW w:w="329"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4</w:t>
            </w:r>
          </w:p>
        </w:tc>
        <w:tc>
          <w:tcPr>
            <w:tcW w:w="207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Privacy concern dimension and Gender</w:t>
            </w:r>
          </w:p>
        </w:tc>
        <w:tc>
          <w:tcPr>
            <w:tcW w:w="48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0.046</w:t>
            </w:r>
          </w:p>
        </w:tc>
        <w:tc>
          <w:tcPr>
            <w:tcW w:w="66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0.361</w:t>
            </w:r>
          </w:p>
        </w:tc>
        <w:tc>
          <w:tcPr>
            <w:tcW w:w="67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771"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631479" w:rsidRPr="00932167" w:rsidTr="00110CE4">
        <w:tc>
          <w:tcPr>
            <w:tcW w:w="329"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5</w:t>
            </w:r>
          </w:p>
        </w:tc>
        <w:tc>
          <w:tcPr>
            <w:tcW w:w="207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Liking dimension and Gender</w:t>
            </w:r>
          </w:p>
        </w:tc>
        <w:tc>
          <w:tcPr>
            <w:tcW w:w="48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0.042</w:t>
            </w:r>
          </w:p>
        </w:tc>
        <w:tc>
          <w:tcPr>
            <w:tcW w:w="66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0.402</w:t>
            </w:r>
          </w:p>
        </w:tc>
        <w:tc>
          <w:tcPr>
            <w:tcW w:w="67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771"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631479" w:rsidRPr="00932167" w:rsidTr="00110CE4">
        <w:tc>
          <w:tcPr>
            <w:tcW w:w="329"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6</w:t>
            </w:r>
          </w:p>
        </w:tc>
        <w:tc>
          <w:tcPr>
            <w:tcW w:w="207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Preference influenced dimension and Gender</w:t>
            </w:r>
          </w:p>
        </w:tc>
        <w:tc>
          <w:tcPr>
            <w:tcW w:w="48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0.037</w:t>
            </w:r>
          </w:p>
        </w:tc>
        <w:tc>
          <w:tcPr>
            <w:tcW w:w="66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0.406</w:t>
            </w:r>
          </w:p>
        </w:tc>
        <w:tc>
          <w:tcPr>
            <w:tcW w:w="67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771"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631479" w:rsidRPr="00932167" w:rsidTr="00110CE4">
        <w:tc>
          <w:tcPr>
            <w:tcW w:w="329"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7</w:t>
            </w:r>
          </w:p>
        </w:tc>
        <w:tc>
          <w:tcPr>
            <w:tcW w:w="207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Purchase intention and Gender</w:t>
            </w:r>
          </w:p>
        </w:tc>
        <w:tc>
          <w:tcPr>
            <w:tcW w:w="48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0.029</w:t>
            </w:r>
          </w:p>
        </w:tc>
        <w:tc>
          <w:tcPr>
            <w:tcW w:w="66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0.511</w:t>
            </w:r>
          </w:p>
        </w:tc>
        <w:tc>
          <w:tcPr>
            <w:tcW w:w="67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771"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631479" w:rsidRPr="00932167" w:rsidTr="00110CE4">
        <w:tc>
          <w:tcPr>
            <w:tcW w:w="329"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8</w:t>
            </w:r>
          </w:p>
        </w:tc>
        <w:tc>
          <w:tcPr>
            <w:tcW w:w="207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Purchase and Gender</w:t>
            </w:r>
          </w:p>
        </w:tc>
        <w:tc>
          <w:tcPr>
            <w:tcW w:w="48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0.045</w:t>
            </w:r>
          </w:p>
        </w:tc>
        <w:tc>
          <w:tcPr>
            <w:tcW w:w="66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0.449</w:t>
            </w:r>
          </w:p>
        </w:tc>
        <w:tc>
          <w:tcPr>
            <w:tcW w:w="67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771"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bl>
    <w:p w:rsidR="00631479" w:rsidRPr="00932167" w:rsidRDefault="00631479"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Table No. 7</w:t>
      </w:r>
    </w:p>
    <w:p w:rsidR="00631479" w:rsidRPr="00932167" w:rsidRDefault="00631479"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Table no. 7 reflects that there is a significant association between attitude towards social media advertisement and gender; purchase intention and gender &amp; purchase and gender. The Cramer’s V ranges between 0.318 to 0.511 which indicates strong to very strong association between measured variables.</w:t>
      </w:r>
    </w:p>
    <w:tbl>
      <w:tblPr>
        <w:tblStyle w:val="TableGrid"/>
        <w:tblW w:w="5000" w:type="pct"/>
        <w:tblLook w:val="04A0"/>
      </w:tblPr>
      <w:tblGrid>
        <w:gridCol w:w="695"/>
        <w:gridCol w:w="4673"/>
        <w:gridCol w:w="931"/>
        <w:gridCol w:w="1459"/>
        <w:gridCol w:w="1692"/>
        <w:gridCol w:w="1538"/>
      </w:tblGrid>
      <w:tr w:rsidR="00631479" w:rsidRPr="00932167" w:rsidTr="00B67177">
        <w:tc>
          <w:tcPr>
            <w:tcW w:w="316" w:type="pct"/>
          </w:tcPr>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Sr. No.</w:t>
            </w:r>
          </w:p>
        </w:tc>
        <w:tc>
          <w:tcPr>
            <w:tcW w:w="2126" w:type="pct"/>
          </w:tcPr>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Association between attitude for social media, purchase intention, purchase and Annual family income</w:t>
            </w:r>
          </w:p>
        </w:tc>
        <w:tc>
          <w:tcPr>
            <w:tcW w:w="423" w:type="pct"/>
          </w:tcPr>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p-value</w:t>
            </w:r>
          </w:p>
        </w:tc>
        <w:tc>
          <w:tcPr>
            <w:tcW w:w="664" w:type="pct"/>
          </w:tcPr>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Cramer’s V</w:t>
            </w:r>
          </w:p>
        </w:tc>
        <w:tc>
          <w:tcPr>
            <w:tcW w:w="770" w:type="pct"/>
          </w:tcPr>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Acceptance</w:t>
            </w:r>
          </w:p>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or Rejection</w:t>
            </w:r>
          </w:p>
        </w:tc>
        <w:tc>
          <w:tcPr>
            <w:tcW w:w="700" w:type="pct"/>
          </w:tcPr>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Association</w:t>
            </w:r>
          </w:p>
        </w:tc>
      </w:tr>
      <w:tr w:rsidR="00631479" w:rsidRPr="00932167" w:rsidTr="00B67177">
        <w:tc>
          <w:tcPr>
            <w:tcW w:w="31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1</w:t>
            </w:r>
          </w:p>
        </w:tc>
        <w:tc>
          <w:tcPr>
            <w:tcW w:w="2126" w:type="pct"/>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Awareness dimension and Annual family income</w:t>
            </w:r>
          </w:p>
        </w:tc>
        <w:tc>
          <w:tcPr>
            <w:tcW w:w="423" w:type="pct"/>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0.477</w:t>
            </w:r>
          </w:p>
        </w:tc>
        <w:tc>
          <w:tcPr>
            <w:tcW w:w="664" w:type="pct"/>
          </w:tcPr>
          <w:p w:rsidR="00631479" w:rsidRPr="00932167" w:rsidRDefault="0067767E"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NA</w:t>
            </w:r>
          </w:p>
        </w:tc>
        <w:tc>
          <w:tcPr>
            <w:tcW w:w="770" w:type="pct"/>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Accepted</w:t>
            </w:r>
          </w:p>
        </w:tc>
        <w:tc>
          <w:tcPr>
            <w:tcW w:w="700" w:type="pct"/>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Insignificant</w:t>
            </w:r>
          </w:p>
        </w:tc>
      </w:tr>
      <w:tr w:rsidR="00631479" w:rsidRPr="00932167" w:rsidTr="00B67177">
        <w:tc>
          <w:tcPr>
            <w:tcW w:w="31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2</w:t>
            </w:r>
          </w:p>
        </w:tc>
        <w:tc>
          <w:tcPr>
            <w:tcW w:w="2126" w:type="pct"/>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Knowledge dimension and Annual family income</w:t>
            </w:r>
          </w:p>
        </w:tc>
        <w:tc>
          <w:tcPr>
            <w:tcW w:w="423" w:type="pct"/>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0.006</w:t>
            </w:r>
          </w:p>
        </w:tc>
        <w:tc>
          <w:tcPr>
            <w:tcW w:w="664" w:type="pct"/>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0.486</w:t>
            </w:r>
          </w:p>
        </w:tc>
        <w:tc>
          <w:tcPr>
            <w:tcW w:w="770" w:type="pct"/>
            <w:shd w:val="clear" w:color="auto" w:fill="auto"/>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700" w:type="pct"/>
            <w:shd w:val="clear" w:color="auto" w:fill="auto"/>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631479" w:rsidRPr="00932167" w:rsidTr="00B67177">
        <w:tc>
          <w:tcPr>
            <w:tcW w:w="31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3</w:t>
            </w:r>
          </w:p>
        </w:tc>
        <w:tc>
          <w:tcPr>
            <w:tcW w:w="2126" w:type="pct"/>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Credibility dimension and Annual family income</w:t>
            </w:r>
          </w:p>
        </w:tc>
        <w:tc>
          <w:tcPr>
            <w:tcW w:w="423" w:type="pct"/>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0.031</w:t>
            </w:r>
          </w:p>
        </w:tc>
        <w:tc>
          <w:tcPr>
            <w:tcW w:w="664" w:type="pct"/>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0.400</w:t>
            </w:r>
          </w:p>
        </w:tc>
        <w:tc>
          <w:tcPr>
            <w:tcW w:w="770" w:type="pct"/>
            <w:shd w:val="clear" w:color="auto" w:fill="auto"/>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700" w:type="pct"/>
            <w:shd w:val="clear" w:color="auto" w:fill="auto"/>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631479" w:rsidRPr="00932167" w:rsidTr="00B67177">
        <w:tc>
          <w:tcPr>
            <w:tcW w:w="31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4</w:t>
            </w:r>
          </w:p>
        </w:tc>
        <w:tc>
          <w:tcPr>
            <w:tcW w:w="2126" w:type="pct"/>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Privacy concern dimension and Annual family income</w:t>
            </w:r>
          </w:p>
        </w:tc>
        <w:tc>
          <w:tcPr>
            <w:tcW w:w="423" w:type="pct"/>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0.141</w:t>
            </w:r>
          </w:p>
        </w:tc>
        <w:tc>
          <w:tcPr>
            <w:tcW w:w="664" w:type="pct"/>
          </w:tcPr>
          <w:p w:rsidR="00631479" w:rsidRPr="00932167" w:rsidRDefault="0067767E"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NA</w:t>
            </w:r>
          </w:p>
        </w:tc>
        <w:tc>
          <w:tcPr>
            <w:tcW w:w="770" w:type="pct"/>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Accepted</w:t>
            </w:r>
          </w:p>
        </w:tc>
        <w:tc>
          <w:tcPr>
            <w:tcW w:w="700" w:type="pct"/>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Insignificant</w:t>
            </w:r>
          </w:p>
        </w:tc>
      </w:tr>
      <w:tr w:rsidR="00631479" w:rsidRPr="00932167" w:rsidTr="00B67177">
        <w:tc>
          <w:tcPr>
            <w:tcW w:w="31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5</w:t>
            </w:r>
          </w:p>
        </w:tc>
        <w:tc>
          <w:tcPr>
            <w:tcW w:w="2126" w:type="pct"/>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Liking dimension and Annual family income</w:t>
            </w:r>
          </w:p>
        </w:tc>
        <w:tc>
          <w:tcPr>
            <w:tcW w:w="423" w:type="pct"/>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0.045</w:t>
            </w:r>
          </w:p>
        </w:tc>
        <w:tc>
          <w:tcPr>
            <w:tcW w:w="664" w:type="pct"/>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0.489</w:t>
            </w:r>
          </w:p>
        </w:tc>
        <w:tc>
          <w:tcPr>
            <w:tcW w:w="770" w:type="pct"/>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700" w:type="pct"/>
          </w:tcPr>
          <w:p w:rsidR="00631479" w:rsidRPr="00932167" w:rsidRDefault="00631479" w:rsidP="00B67177">
            <w:pPr>
              <w:spacing w:line="360" w:lineRule="auto"/>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631479" w:rsidRPr="00932167" w:rsidTr="00B67177">
        <w:tc>
          <w:tcPr>
            <w:tcW w:w="31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6</w:t>
            </w:r>
          </w:p>
        </w:tc>
        <w:tc>
          <w:tcPr>
            <w:tcW w:w="212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Preference influenced dimension and Annual family income</w:t>
            </w:r>
          </w:p>
        </w:tc>
        <w:tc>
          <w:tcPr>
            <w:tcW w:w="42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0.132</w:t>
            </w:r>
          </w:p>
        </w:tc>
        <w:tc>
          <w:tcPr>
            <w:tcW w:w="664" w:type="pct"/>
          </w:tcPr>
          <w:p w:rsidR="00631479" w:rsidRPr="00932167" w:rsidRDefault="0067767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NA</w:t>
            </w:r>
          </w:p>
        </w:tc>
        <w:tc>
          <w:tcPr>
            <w:tcW w:w="770"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Accepted</w:t>
            </w:r>
          </w:p>
        </w:tc>
        <w:tc>
          <w:tcPr>
            <w:tcW w:w="700"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Insignificant</w:t>
            </w:r>
          </w:p>
        </w:tc>
      </w:tr>
      <w:tr w:rsidR="00631479" w:rsidRPr="00932167" w:rsidTr="00B67177">
        <w:tc>
          <w:tcPr>
            <w:tcW w:w="31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7</w:t>
            </w:r>
          </w:p>
        </w:tc>
        <w:tc>
          <w:tcPr>
            <w:tcW w:w="212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Purchase intention and Annual family income</w:t>
            </w:r>
          </w:p>
        </w:tc>
        <w:tc>
          <w:tcPr>
            <w:tcW w:w="42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0.049</w:t>
            </w:r>
          </w:p>
        </w:tc>
        <w:tc>
          <w:tcPr>
            <w:tcW w:w="66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0.417</w:t>
            </w:r>
          </w:p>
        </w:tc>
        <w:tc>
          <w:tcPr>
            <w:tcW w:w="770"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700"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tc>
      </w:tr>
      <w:tr w:rsidR="00631479" w:rsidRPr="00932167" w:rsidTr="00B67177">
        <w:tc>
          <w:tcPr>
            <w:tcW w:w="31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lastRenderedPageBreak/>
              <w:t>8</w:t>
            </w:r>
          </w:p>
        </w:tc>
        <w:tc>
          <w:tcPr>
            <w:tcW w:w="212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Purchase and Annual family income</w:t>
            </w:r>
          </w:p>
        </w:tc>
        <w:tc>
          <w:tcPr>
            <w:tcW w:w="42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0.780</w:t>
            </w:r>
          </w:p>
        </w:tc>
        <w:tc>
          <w:tcPr>
            <w:tcW w:w="664" w:type="pct"/>
          </w:tcPr>
          <w:p w:rsidR="00631479" w:rsidRPr="00932167" w:rsidRDefault="0067767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NA</w:t>
            </w:r>
          </w:p>
        </w:tc>
        <w:tc>
          <w:tcPr>
            <w:tcW w:w="770"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Accepted</w:t>
            </w:r>
          </w:p>
        </w:tc>
        <w:tc>
          <w:tcPr>
            <w:tcW w:w="700"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Insignificant</w:t>
            </w:r>
          </w:p>
        </w:tc>
      </w:tr>
    </w:tbl>
    <w:p w:rsidR="00631479" w:rsidRPr="00932167" w:rsidRDefault="00631479"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Table No. 8</w:t>
      </w:r>
    </w:p>
    <w:p w:rsidR="00631479" w:rsidRPr="00932167" w:rsidRDefault="00631479"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Table no. 8 indicates that knowledge, credibility, liking and purchase intention have significant association with annual family income while other dimension have no association with annual family income. Cramer’s V value for significant association ranges between 0.400 to 0.489 which indicates strong association.</w:t>
      </w:r>
    </w:p>
    <w:tbl>
      <w:tblPr>
        <w:tblStyle w:val="TableGrid"/>
        <w:tblW w:w="5000" w:type="pct"/>
        <w:tblLook w:val="04A0"/>
      </w:tblPr>
      <w:tblGrid>
        <w:gridCol w:w="695"/>
        <w:gridCol w:w="4469"/>
        <w:gridCol w:w="930"/>
        <w:gridCol w:w="1459"/>
        <w:gridCol w:w="1692"/>
        <w:gridCol w:w="1743"/>
      </w:tblGrid>
      <w:tr w:rsidR="00631479" w:rsidRPr="00932167" w:rsidTr="00B67177">
        <w:tc>
          <w:tcPr>
            <w:tcW w:w="316" w:type="pct"/>
          </w:tcPr>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Sr. No.</w:t>
            </w:r>
          </w:p>
        </w:tc>
        <w:tc>
          <w:tcPr>
            <w:tcW w:w="2033" w:type="pct"/>
          </w:tcPr>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Association between attitude for social media, purchase intention, Purchase and Duration of social media usage daily</w:t>
            </w:r>
          </w:p>
        </w:tc>
        <w:tc>
          <w:tcPr>
            <w:tcW w:w="423" w:type="pct"/>
          </w:tcPr>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p-value</w:t>
            </w:r>
          </w:p>
        </w:tc>
        <w:tc>
          <w:tcPr>
            <w:tcW w:w="664" w:type="pct"/>
          </w:tcPr>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Cramer’s V</w:t>
            </w:r>
          </w:p>
        </w:tc>
        <w:tc>
          <w:tcPr>
            <w:tcW w:w="770" w:type="pct"/>
          </w:tcPr>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Result (H</w:t>
            </w:r>
            <w:r w:rsidRPr="00932167">
              <w:rPr>
                <w:rFonts w:ascii="Times New Roman" w:hAnsi="Times New Roman" w:cs="Times New Roman"/>
                <w:b/>
                <w:bCs/>
                <w:sz w:val="24"/>
                <w:szCs w:val="24"/>
                <w:vertAlign w:val="subscript"/>
                <w:lang w:val="en-US"/>
              </w:rPr>
              <w:t>0</w:t>
            </w:r>
            <w:r w:rsidRPr="00932167">
              <w:rPr>
                <w:rFonts w:ascii="Times New Roman" w:hAnsi="Times New Roman" w:cs="Times New Roman"/>
                <w:b/>
                <w:bCs/>
                <w:sz w:val="24"/>
                <w:szCs w:val="24"/>
                <w:lang w:val="en-US"/>
              </w:rPr>
              <w:t>)</w:t>
            </w:r>
          </w:p>
        </w:tc>
        <w:tc>
          <w:tcPr>
            <w:tcW w:w="793" w:type="pct"/>
          </w:tcPr>
          <w:p w:rsidR="00631479" w:rsidRPr="00932167" w:rsidRDefault="00631479" w:rsidP="00FB34F8">
            <w:pPr>
              <w:spacing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Association</w:t>
            </w:r>
          </w:p>
        </w:tc>
      </w:tr>
      <w:tr w:rsidR="00631479" w:rsidRPr="00932167" w:rsidTr="00B67177">
        <w:tc>
          <w:tcPr>
            <w:tcW w:w="31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1</w:t>
            </w:r>
          </w:p>
        </w:tc>
        <w:tc>
          <w:tcPr>
            <w:tcW w:w="203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Awareness dimension and Duration of social media usage daily</w:t>
            </w:r>
          </w:p>
        </w:tc>
        <w:tc>
          <w:tcPr>
            <w:tcW w:w="42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0.042</w:t>
            </w:r>
          </w:p>
        </w:tc>
        <w:tc>
          <w:tcPr>
            <w:tcW w:w="66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0.425</w:t>
            </w:r>
          </w:p>
        </w:tc>
        <w:tc>
          <w:tcPr>
            <w:tcW w:w="770"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79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 xml:space="preserve">Significant </w:t>
            </w:r>
          </w:p>
        </w:tc>
      </w:tr>
      <w:tr w:rsidR="00631479" w:rsidRPr="00932167" w:rsidTr="00B67177">
        <w:tc>
          <w:tcPr>
            <w:tcW w:w="31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2</w:t>
            </w:r>
          </w:p>
        </w:tc>
        <w:tc>
          <w:tcPr>
            <w:tcW w:w="203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Knowledge dimension and Duration of social media usage daily</w:t>
            </w:r>
          </w:p>
        </w:tc>
        <w:tc>
          <w:tcPr>
            <w:tcW w:w="42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0.038</w:t>
            </w:r>
          </w:p>
        </w:tc>
        <w:tc>
          <w:tcPr>
            <w:tcW w:w="66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0.367</w:t>
            </w:r>
          </w:p>
        </w:tc>
        <w:tc>
          <w:tcPr>
            <w:tcW w:w="770"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79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Significant</w:t>
            </w:r>
          </w:p>
          <w:p w:rsidR="00631479" w:rsidRPr="00932167" w:rsidRDefault="00631479" w:rsidP="00FB34F8">
            <w:pPr>
              <w:spacing w:line="360" w:lineRule="auto"/>
              <w:jc w:val="both"/>
              <w:rPr>
                <w:rFonts w:ascii="Times New Roman" w:hAnsi="Times New Roman" w:cs="Times New Roman"/>
                <w:sz w:val="24"/>
                <w:szCs w:val="24"/>
                <w:lang w:val="en-US"/>
              </w:rPr>
            </w:pPr>
          </w:p>
        </w:tc>
      </w:tr>
      <w:tr w:rsidR="00631479" w:rsidRPr="00932167" w:rsidTr="00B67177">
        <w:tc>
          <w:tcPr>
            <w:tcW w:w="31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3</w:t>
            </w:r>
          </w:p>
        </w:tc>
        <w:tc>
          <w:tcPr>
            <w:tcW w:w="203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Credibility dimension and Duration of social media usage daily</w:t>
            </w:r>
          </w:p>
        </w:tc>
        <w:tc>
          <w:tcPr>
            <w:tcW w:w="42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0.824</w:t>
            </w:r>
          </w:p>
        </w:tc>
        <w:tc>
          <w:tcPr>
            <w:tcW w:w="664" w:type="pct"/>
          </w:tcPr>
          <w:p w:rsidR="00631479" w:rsidRPr="00932167" w:rsidRDefault="0067767E"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NA</w:t>
            </w:r>
          </w:p>
        </w:tc>
        <w:tc>
          <w:tcPr>
            <w:tcW w:w="770"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Accepted</w:t>
            </w:r>
          </w:p>
        </w:tc>
        <w:tc>
          <w:tcPr>
            <w:tcW w:w="79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Insignificant</w:t>
            </w:r>
          </w:p>
        </w:tc>
      </w:tr>
      <w:tr w:rsidR="00631479" w:rsidRPr="00932167" w:rsidTr="00B67177">
        <w:tc>
          <w:tcPr>
            <w:tcW w:w="31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4</w:t>
            </w:r>
          </w:p>
        </w:tc>
        <w:tc>
          <w:tcPr>
            <w:tcW w:w="203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Privacy concern dimension and Duration of social media usage daily</w:t>
            </w:r>
          </w:p>
        </w:tc>
        <w:tc>
          <w:tcPr>
            <w:tcW w:w="42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0.854</w:t>
            </w:r>
          </w:p>
        </w:tc>
        <w:tc>
          <w:tcPr>
            <w:tcW w:w="664" w:type="pct"/>
          </w:tcPr>
          <w:p w:rsidR="00631479" w:rsidRPr="00932167" w:rsidRDefault="003276BD"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NA</w:t>
            </w:r>
          </w:p>
        </w:tc>
        <w:tc>
          <w:tcPr>
            <w:tcW w:w="770"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Accepted</w:t>
            </w:r>
          </w:p>
        </w:tc>
        <w:tc>
          <w:tcPr>
            <w:tcW w:w="79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Insignificant</w:t>
            </w:r>
          </w:p>
        </w:tc>
      </w:tr>
      <w:tr w:rsidR="00631479" w:rsidRPr="00932167" w:rsidTr="00B67177">
        <w:tc>
          <w:tcPr>
            <w:tcW w:w="31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5</w:t>
            </w:r>
          </w:p>
        </w:tc>
        <w:tc>
          <w:tcPr>
            <w:tcW w:w="203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Liking dimension and Duration of social media usage daily</w:t>
            </w:r>
          </w:p>
        </w:tc>
        <w:tc>
          <w:tcPr>
            <w:tcW w:w="42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0.179</w:t>
            </w:r>
          </w:p>
        </w:tc>
        <w:tc>
          <w:tcPr>
            <w:tcW w:w="664" w:type="pct"/>
          </w:tcPr>
          <w:p w:rsidR="00631479" w:rsidRPr="00932167" w:rsidRDefault="003276BD"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NA</w:t>
            </w:r>
          </w:p>
        </w:tc>
        <w:tc>
          <w:tcPr>
            <w:tcW w:w="770"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Accepted</w:t>
            </w:r>
          </w:p>
        </w:tc>
        <w:tc>
          <w:tcPr>
            <w:tcW w:w="79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Insignificant</w:t>
            </w:r>
          </w:p>
        </w:tc>
      </w:tr>
      <w:tr w:rsidR="00631479" w:rsidRPr="00932167" w:rsidTr="00B67177">
        <w:tc>
          <w:tcPr>
            <w:tcW w:w="31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6</w:t>
            </w:r>
          </w:p>
        </w:tc>
        <w:tc>
          <w:tcPr>
            <w:tcW w:w="203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Preference influenced dimension and Duration of social media usage daily</w:t>
            </w:r>
          </w:p>
        </w:tc>
        <w:tc>
          <w:tcPr>
            <w:tcW w:w="42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0.535</w:t>
            </w:r>
          </w:p>
        </w:tc>
        <w:tc>
          <w:tcPr>
            <w:tcW w:w="664" w:type="pct"/>
          </w:tcPr>
          <w:p w:rsidR="00631479" w:rsidRPr="00932167" w:rsidRDefault="003276BD"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NA</w:t>
            </w:r>
          </w:p>
        </w:tc>
        <w:tc>
          <w:tcPr>
            <w:tcW w:w="770"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Accepted</w:t>
            </w:r>
          </w:p>
        </w:tc>
        <w:tc>
          <w:tcPr>
            <w:tcW w:w="79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Insignificant</w:t>
            </w:r>
          </w:p>
        </w:tc>
      </w:tr>
      <w:tr w:rsidR="00631479" w:rsidRPr="00932167" w:rsidTr="00B67177">
        <w:tc>
          <w:tcPr>
            <w:tcW w:w="31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7</w:t>
            </w:r>
          </w:p>
        </w:tc>
        <w:tc>
          <w:tcPr>
            <w:tcW w:w="203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Purchase intention and Duration of social media usage daily</w:t>
            </w:r>
          </w:p>
        </w:tc>
        <w:tc>
          <w:tcPr>
            <w:tcW w:w="42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0.029</w:t>
            </w:r>
          </w:p>
        </w:tc>
        <w:tc>
          <w:tcPr>
            <w:tcW w:w="664"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0.496</w:t>
            </w:r>
          </w:p>
        </w:tc>
        <w:tc>
          <w:tcPr>
            <w:tcW w:w="770"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Rejected</w:t>
            </w:r>
          </w:p>
        </w:tc>
        <w:tc>
          <w:tcPr>
            <w:tcW w:w="79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 xml:space="preserve">Significant </w:t>
            </w:r>
          </w:p>
        </w:tc>
      </w:tr>
      <w:tr w:rsidR="00631479" w:rsidRPr="00932167" w:rsidTr="00B67177">
        <w:tc>
          <w:tcPr>
            <w:tcW w:w="316"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8</w:t>
            </w:r>
          </w:p>
        </w:tc>
        <w:tc>
          <w:tcPr>
            <w:tcW w:w="203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Purchase and Duration of social media usage daily</w:t>
            </w:r>
          </w:p>
        </w:tc>
        <w:tc>
          <w:tcPr>
            <w:tcW w:w="42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0.573</w:t>
            </w:r>
          </w:p>
        </w:tc>
        <w:tc>
          <w:tcPr>
            <w:tcW w:w="664" w:type="pct"/>
          </w:tcPr>
          <w:p w:rsidR="00631479" w:rsidRPr="00932167" w:rsidRDefault="003276BD"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NA</w:t>
            </w:r>
          </w:p>
        </w:tc>
        <w:tc>
          <w:tcPr>
            <w:tcW w:w="770"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Accepted</w:t>
            </w:r>
          </w:p>
        </w:tc>
        <w:tc>
          <w:tcPr>
            <w:tcW w:w="793" w:type="pct"/>
          </w:tcPr>
          <w:p w:rsidR="00631479" w:rsidRPr="00932167" w:rsidRDefault="00631479" w:rsidP="00FB34F8">
            <w:pPr>
              <w:spacing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Insignificant</w:t>
            </w:r>
          </w:p>
        </w:tc>
      </w:tr>
    </w:tbl>
    <w:p w:rsidR="00631479" w:rsidRPr="00932167" w:rsidRDefault="00631479"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Table No. 9</w:t>
      </w:r>
    </w:p>
    <w:p w:rsidR="00631479" w:rsidRPr="00932167" w:rsidRDefault="00631479"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Table no. 9 displays that awareness, knowledge and purchase intention have significant association with daily usage duration of social media and other dimensions have no association. Cramer’s V value for significant association ranges between 0.367 to 0.496 which indicates strong association.</w:t>
      </w:r>
    </w:p>
    <w:p w:rsidR="00025551" w:rsidRPr="00932167" w:rsidRDefault="00025551"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Difference in Attitude towards Social Media Advertisements</w:t>
      </w:r>
    </w:p>
    <w:p w:rsidR="00025551" w:rsidRPr="00932167" w:rsidRDefault="00025551"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ANOVA and Independent Samples T Test were used to study the difference in Attitude towards Social Media Advertisements with respect to different grouping variables.</w:t>
      </w:r>
    </w:p>
    <w:p w:rsidR="00025551" w:rsidRPr="00932167" w:rsidRDefault="00025551"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ANOVA is used to analyze the differences between the means of two or more groups or treatments. To test if there is significant difference in attitude towards social media advertisements among groups based on social media’s usage duration, ANOVA was run. Hypothesis was;</w:t>
      </w:r>
    </w:p>
    <w:p w:rsidR="00025551" w:rsidRPr="00932167" w:rsidRDefault="00025551"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H0:  There is no significant difference in attitude towards social media advertisements among groups based on social media’s usage duration.</w:t>
      </w:r>
    </w:p>
    <w:tbl>
      <w:tblPr>
        <w:tblW w:w="5000" w:type="pct"/>
        <w:tblLook w:val="04A0"/>
      </w:tblPr>
      <w:tblGrid>
        <w:gridCol w:w="3167"/>
        <w:gridCol w:w="541"/>
        <w:gridCol w:w="1450"/>
        <w:gridCol w:w="958"/>
        <w:gridCol w:w="1246"/>
        <w:gridCol w:w="1806"/>
        <w:gridCol w:w="1820"/>
      </w:tblGrid>
      <w:tr w:rsidR="00025551" w:rsidRPr="00932167" w:rsidTr="00B67177">
        <w:trPr>
          <w:trHeight w:val="29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lastRenderedPageBreak/>
              <w:t>ANOVA Test - Groups Based on Social Media’s Usage Duration</w:t>
            </w:r>
          </w:p>
        </w:tc>
      </w:tr>
      <w:tr w:rsidR="00025551" w:rsidRPr="00932167" w:rsidTr="00B67177">
        <w:trPr>
          <w:trHeight w:val="290"/>
        </w:trPr>
        <w:tc>
          <w:tcPr>
            <w:tcW w:w="1441"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t>Dimension</w:t>
            </w:r>
          </w:p>
        </w:tc>
        <w:tc>
          <w:tcPr>
            <w:tcW w:w="246"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t>df</w:t>
            </w:r>
          </w:p>
        </w:tc>
        <w:tc>
          <w:tcPr>
            <w:tcW w:w="66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t>Mean Sq.</w:t>
            </w:r>
          </w:p>
        </w:tc>
        <w:tc>
          <w:tcPr>
            <w:tcW w:w="436"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t>F</w:t>
            </w:r>
          </w:p>
        </w:tc>
        <w:tc>
          <w:tcPr>
            <w:tcW w:w="567"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t>P Value</w:t>
            </w:r>
          </w:p>
        </w:tc>
        <w:tc>
          <w:tcPr>
            <w:tcW w:w="82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t>Result (H0)</w:t>
            </w:r>
          </w:p>
        </w:tc>
        <w:tc>
          <w:tcPr>
            <w:tcW w:w="828"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t>Difference</w:t>
            </w:r>
          </w:p>
        </w:tc>
      </w:tr>
      <w:tr w:rsidR="00025551" w:rsidRPr="00932167" w:rsidTr="00B67177">
        <w:trPr>
          <w:trHeight w:val="290"/>
        </w:trPr>
        <w:tc>
          <w:tcPr>
            <w:tcW w:w="1441"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Awareness</w:t>
            </w:r>
          </w:p>
        </w:tc>
        <w:tc>
          <w:tcPr>
            <w:tcW w:w="246"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5</w:t>
            </w:r>
          </w:p>
        </w:tc>
        <w:tc>
          <w:tcPr>
            <w:tcW w:w="66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0.819</w:t>
            </w:r>
          </w:p>
        </w:tc>
        <w:tc>
          <w:tcPr>
            <w:tcW w:w="436"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0.876</w:t>
            </w:r>
          </w:p>
        </w:tc>
        <w:tc>
          <w:tcPr>
            <w:tcW w:w="567"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0.025</w:t>
            </w:r>
          </w:p>
        </w:tc>
        <w:tc>
          <w:tcPr>
            <w:tcW w:w="82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Rejected</w:t>
            </w:r>
          </w:p>
        </w:tc>
        <w:tc>
          <w:tcPr>
            <w:tcW w:w="828"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Significant</w:t>
            </w:r>
          </w:p>
        </w:tc>
      </w:tr>
      <w:tr w:rsidR="00025551" w:rsidRPr="00932167" w:rsidTr="00B67177">
        <w:trPr>
          <w:trHeight w:val="290"/>
        </w:trPr>
        <w:tc>
          <w:tcPr>
            <w:tcW w:w="1441"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Knowledge </w:t>
            </w:r>
          </w:p>
        </w:tc>
        <w:tc>
          <w:tcPr>
            <w:tcW w:w="246"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5</w:t>
            </w:r>
          </w:p>
        </w:tc>
        <w:tc>
          <w:tcPr>
            <w:tcW w:w="66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0.256</w:t>
            </w:r>
          </w:p>
        </w:tc>
        <w:tc>
          <w:tcPr>
            <w:tcW w:w="436"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0.595</w:t>
            </w:r>
          </w:p>
        </w:tc>
        <w:tc>
          <w:tcPr>
            <w:tcW w:w="567"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0.004</w:t>
            </w:r>
          </w:p>
        </w:tc>
        <w:tc>
          <w:tcPr>
            <w:tcW w:w="82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Rejected</w:t>
            </w:r>
          </w:p>
        </w:tc>
        <w:tc>
          <w:tcPr>
            <w:tcW w:w="828"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Significant</w:t>
            </w:r>
          </w:p>
        </w:tc>
      </w:tr>
      <w:tr w:rsidR="00025551" w:rsidRPr="00932167" w:rsidTr="00B67177">
        <w:trPr>
          <w:trHeight w:val="290"/>
        </w:trPr>
        <w:tc>
          <w:tcPr>
            <w:tcW w:w="1441"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Credibility </w:t>
            </w:r>
          </w:p>
        </w:tc>
        <w:tc>
          <w:tcPr>
            <w:tcW w:w="246"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5</w:t>
            </w:r>
          </w:p>
        </w:tc>
        <w:tc>
          <w:tcPr>
            <w:tcW w:w="66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0.492</w:t>
            </w:r>
          </w:p>
        </w:tc>
        <w:tc>
          <w:tcPr>
            <w:tcW w:w="436"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0.819</w:t>
            </w:r>
          </w:p>
        </w:tc>
        <w:tc>
          <w:tcPr>
            <w:tcW w:w="567"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0.539</w:t>
            </w:r>
          </w:p>
        </w:tc>
        <w:tc>
          <w:tcPr>
            <w:tcW w:w="82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Accepted</w:t>
            </w:r>
          </w:p>
        </w:tc>
        <w:tc>
          <w:tcPr>
            <w:tcW w:w="828"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Insignificant</w:t>
            </w:r>
          </w:p>
        </w:tc>
      </w:tr>
      <w:tr w:rsidR="00025551" w:rsidRPr="00932167" w:rsidTr="00B67177">
        <w:trPr>
          <w:trHeight w:val="290"/>
        </w:trPr>
        <w:tc>
          <w:tcPr>
            <w:tcW w:w="1441"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Privacy Concern </w:t>
            </w:r>
          </w:p>
        </w:tc>
        <w:tc>
          <w:tcPr>
            <w:tcW w:w="246"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5</w:t>
            </w:r>
          </w:p>
        </w:tc>
        <w:tc>
          <w:tcPr>
            <w:tcW w:w="66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0.795</w:t>
            </w:r>
          </w:p>
        </w:tc>
        <w:tc>
          <w:tcPr>
            <w:tcW w:w="436"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1.135</w:t>
            </w:r>
          </w:p>
        </w:tc>
        <w:tc>
          <w:tcPr>
            <w:tcW w:w="567"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0.347</w:t>
            </w:r>
          </w:p>
        </w:tc>
        <w:tc>
          <w:tcPr>
            <w:tcW w:w="82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Accepted</w:t>
            </w:r>
          </w:p>
        </w:tc>
        <w:tc>
          <w:tcPr>
            <w:tcW w:w="828"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Insignificant</w:t>
            </w:r>
          </w:p>
        </w:tc>
      </w:tr>
      <w:tr w:rsidR="00025551" w:rsidRPr="00932167" w:rsidTr="00B67177">
        <w:trPr>
          <w:trHeight w:val="290"/>
        </w:trPr>
        <w:tc>
          <w:tcPr>
            <w:tcW w:w="1441"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Liking </w:t>
            </w:r>
          </w:p>
        </w:tc>
        <w:tc>
          <w:tcPr>
            <w:tcW w:w="246"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5</w:t>
            </w:r>
          </w:p>
        </w:tc>
        <w:tc>
          <w:tcPr>
            <w:tcW w:w="66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0.149</w:t>
            </w:r>
          </w:p>
        </w:tc>
        <w:tc>
          <w:tcPr>
            <w:tcW w:w="436"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0.317</w:t>
            </w:r>
          </w:p>
        </w:tc>
        <w:tc>
          <w:tcPr>
            <w:tcW w:w="567"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0.902</w:t>
            </w:r>
          </w:p>
        </w:tc>
        <w:tc>
          <w:tcPr>
            <w:tcW w:w="82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Rejected</w:t>
            </w:r>
          </w:p>
        </w:tc>
        <w:tc>
          <w:tcPr>
            <w:tcW w:w="828"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Significant</w:t>
            </w:r>
          </w:p>
        </w:tc>
      </w:tr>
      <w:tr w:rsidR="00025551" w:rsidRPr="00932167" w:rsidTr="00B67177">
        <w:trPr>
          <w:trHeight w:val="290"/>
        </w:trPr>
        <w:tc>
          <w:tcPr>
            <w:tcW w:w="1441"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Preference </w:t>
            </w:r>
          </w:p>
        </w:tc>
        <w:tc>
          <w:tcPr>
            <w:tcW w:w="246"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5</w:t>
            </w:r>
          </w:p>
        </w:tc>
        <w:tc>
          <w:tcPr>
            <w:tcW w:w="66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0.457</w:t>
            </w:r>
          </w:p>
        </w:tc>
        <w:tc>
          <w:tcPr>
            <w:tcW w:w="436"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0.928</w:t>
            </w:r>
          </w:p>
        </w:tc>
        <w:tc>
          <w:tcPr>
            <w:tcW w:w="567"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0.466</w:t>
            </w:r>
          </w:p>
        </w:tc>
        <w:tc>
          <w:tcPr>
            <w:tcW w:w="82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Accepted</w:t>
            </w:r>
          </w:p>
        </w:tc>
        <w:tc>
          <w:tcPr>
            <w:tcW w:w="828"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Insignificant</w:t>
            </w:r>
          </w:p>
        </w:tc>
      </w:tr>
      <w:tr w:rsidR="00025551" w:rsidRPr="00932167" w:rsidTr="00B67177">
        <w:trPr>
          <w:trHeight w:val="290"/>
        </w:trPr>
        <w:tc>
          <w:tcPr>
            <w:tcW w:w="1441"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Intention to Purchase </w:t>
            </w:r>
          </w:p>
        </w:tc>
        <w:tc>
          <w:tcPr>
            <w:tcW w:w="246"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5</w:t>
            </w:r>
          </w:p>
        </w:tc>
        <w:tc>
          <w:tcPr>
            <w:tcW w:w="66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0.429</w:t>
            </w:r>
          </w:p>
        </w:tc>
        <w:tc>
          <w:tcPr>
            <w:tcW w:w="436"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0.844</w:t>
            </w:r>
          </w:p>
        </w:tc>
        <w:tc>
          <w:tcPr>
            <w:tcW w:w="567"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0.521</w:t>
            </w:r>
          </w:p>
        </w:tc>
        <w:tc>
          <w:tcPr>
            <w:tcW w:w="82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Rejected</w:t>
            </w:r>
          </w:p>
        </w:tc>
        <w:tc>
          <w:tcPr>
            <w:tcW w:w="828"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Significant</w:t>
            </w:r>
          </w:p>
        </w:tc>
      </w:tr>
      <w:tr w:rsidR="00025551" w:rsidRPr="00932167" w:rsidTr="00B67177">
        <w:trPr>
          <w:trHeight w:val="290"/>
        </w:trPr>
        <w:tc>
          <w:tcPr>
            <w:tcW w:w="1441"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Purchase </w:t>
            </w:r>
          </w:p>
        </w:tc>
        <w:tc>
          <w:tcPr>
            <w:tcW w:w="246"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5</w:t>
            </w:r>
          </w:p>
        </w:tc>
        <w:tc>
          <w:tcPr>
            <w:tcW w:w="66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0.164</w:t>
            </w:r>
          </w:p>
        </w:tc>
        <w:tc>
          <w:tcPr>
            <w:tcW w:w="436"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0.317</w:t>
            </w:r>
          </w:p>
        </w:tc>
        <w:tc>
          <w:tcPr>
            <w:tcW w:w="567"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0.902</w:t>
            </w:r>
          </w:p>
        </w:tc>
        <w:tc>
          <w:tcPr>
            <w:tcW w:w="82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Rejected</w:t>
            </w:r>
          </w:p>
        </w:tc>
        <w:tc>
          <w:tcPr>
            <w:tcW w:w="828"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Significant</w:t>
            </w:r>
          </w:p>
        </w:tc>
      </w:tr>
    </w:tbl>
    <w:p w:rsidR="00025551" w:rsidRPr="00B67177" w:rsidRDefault="00025551" w:rsidP="00FB34F8">
      <w:pPr>
        <w:spacing w:after="0" w:line="360" w:lineRule="auto"/>
        <w:jc w:val="both"/>
        <w:rPr>
          <w:rFonts w:ascii="Times New Roman" w:hAnsi="Times New Roman" w:cs="Times New Roman"/>
          <w:b/>
          <w:bCs/>
          <w:sz w:val="24"/>
          <w:szCs w:val="24"/>
          <w:lang w:val="en-US"/>
        </w:rPr>
      </w:pPr>
      <w:r w:rsidRPr="00B67177">
        <w:rPr>
          <w:rFonts w:ascii="Times New Roman" w:hAnsi="Times New Roman" w:cs="Times New Roman"/>
          <w:b/>
          <w:bCs/>
          <w:sz w:val="24"/>
          <w:szCs w:val="24"/>
          <w:lang w:val="en-US"/>
        </w:rPr>
        <w:t>Table No.10</w:t>
      </w:r>
    </w:p>
    <w:p w:rsidR="00025551" w:rsidRPr="00932167" w:rsidRDefault="00025551"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There were five groups based on usage of social media in terms of time ranging from below 30 minutes to more than five hours a day. It was found that response towards awareness, knowledge, liking, intention to purchase and purchase itself were significantly different among groups based on social media’s usage duration. However, response towards credibility, privacy concern and preference was not significantly different.</w:t>
      </w:r>
    </w:p>
    <w:p w:rsidR="00025551" w:rsidRPr="00932167" w:rsidRDefault="00025551"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 xml:space="preserve">Further, ANOVA was run to test difference in attitude towards social media advertisements among groups based on income. </w:t>
      </w:r>
    </w:p>
    <w:p w:rsidR="00025551" w:rsidRPr="00932167" w:rsidRDefault="00025551"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H0:  There is no significant difference in attitude towards social media advertisements among groups based on income.</w:t>
      </w:r>
    </w:p>
    <w:tbl>
      <w:tblPr>
        <w:tblW w:w="5000" w:type="pct"/>
        <w:tblLook w:val="04A0"/>
      </w:tblPr>
      <w:tblGrid>
        <w:gridCol w:w="3273"/>
        <w:gridCol w:w="536"/>
        <w:gridCol w:w="1453"/>
        <w:gridCol w:w="976"/>
        <w:gridCol w:w="1198"/>
        <w:gridCol w:w="1697"/>
        <w:gridCol w:w="1855"/>
      </w:tblGrid>
      <w:tr w:rsidR="00025551" w:rsidRPr="00932167" w:rsidTr="00B67177">
        <w:trPr>
          <w:trHeight w:val="29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t>ANOVA Test - Groups Based on Income</w:t>
            </w:r>
          </w:p>
        </w:tc>
      </w:tr>
      <w:tr w:rsidR="00025551" w:rsidRPr="00932167" w:rsidTr="00B67177">
        <w:trPr>
          <w:trHeight w:val="290"/>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Dimension</w:t>
            </w:r>
          </w:p>
        </w:tc>
        <w:tc>
          <w:tcPr>
            <w:tcW w:w="2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df</w:t>
            </w:r>
          </w:p>
        </w:tc>
        <w:tc>
          <w:tcPr>
            <w:tcW w:w="66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Mean Sq.</w:t>
            </w:r>
          </w:p>
        </w:tc>
        <w:tc>
          <w:tcPr>
            <w:tcW w:w="4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F</w:t>
            </w:r>
          </w:p>
        </w:tc>
        <w:tc>
          <w:tcPr>
            <w:tcW w:w="545"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P Value</w:t>
            </w:r>
          </w:p>
        </w:tc>
        <w:tc>
          <w:tcPr>
            <w:tcW w:w="77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Result (H0)</w:t>
            </w:r>
          </w:p>
        </w:tc>
        <w:tc>
          <w:tcPr>
            <w:tcW w:w="8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Difference</w:t>
            </w:r>
          </w:p>
        </w:tc>
      </w:tr>
      <w:tr w:rsidR="00025551" w:rsidRPr="00932167" w:rsidTr="00B67177">
        <w:trPr>
          <w:trHeight w:val="290"/>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Awareness</w:t>
            </w:r>
          </w:p>
        </w:tc>
        <w:tc>
          <w:tcPr>
            <w:tcW w:w="2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5</w:t>
            </w:r>
          </w:p>
        </w:tc>
        <w:tc>
          <w:tcPr>
            <w:tcW w:w="66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0.819</w:t>
            </w:r>
          </w:p>
        </w:tc>
        <w:tc>
          <w:tcPr>
            <w:tcW w:w="4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0.876</w:t>
            </w:r>
          </w:p>
        </w:tc>
        <w:tc>
          <w:tcPr>
            <w:tcW w:w="545"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0.049</w:t>
            </w:r>
          </w:p>
        </w:tc>
        <w:tc>
          <w:tcPr>
            <w:tcW w:w="77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Rejected</w:t>
            </w:r>
          </w:p>
        </w:tc>
        <w:tc>
          <w:tcPr>
            <w:tcW w:w="8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Significant</w:t>
            </w:r>
          </w:p>
        </w:tc>
      </w:tr>
      <w:tr w:rsidR="00025551" w:rsidRPr="00932167" w:rsidTr="00B67177">
        <w:trPr>
          <w:trHeight w:val="290"/>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Knowledge </w:t>
            </w:r>
          </w:p>
        </w:tc>
        <w:tc>
          <w:tcPr>
            <w:tcW w:w="2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5</w:t>
            </w:r>
          </w:p>
        </w:tc>
        <w:tc>
          <w:tcPr>
            <w:tcW w:w="66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0.256</w:t>
            </w:r>
          </w:p>
        </w:tc>
        <w:tc>
          <w:tcPr>
            <w:tcW w:w="4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0.595</w:t>
            </w:r>
          </w:p>
        </w:tc>
        <w:tc>
          <w:tcPr>
            <w:tcW w:w="545"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0.704</w:t>
            </w:r>
          </w:p>
        </w:tc>
        <w:tc>
          <w:tcPr>
            <w:tcW w:w="77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Accepted</w:t>
            </w:r>
          </w:p>
        </w:tc>
        <w:tc>
          <w:tcPr>
            <w:tcW w:w="8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Insignificant</w:t>
            </w:r>
          </w:p>
        </w:tc>
      </w:tr>
      <w:tr w:rsidR="00025551" w:rsidRPr="00932167" w:rsidTr="00B67177">
        <w:trPr>
          <w:trHeight w:val="290"/>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Credibility </w:t>
            </w:r>
          </w:p>
        </w:tc>
        <w:tc>
          <w:tcPr>
            <w:tcW w:w="2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5</w:t>
            </w:r>
          </w:p>
        </w:tc>
        <w:tc>
          <w:tcPr>
            <w:tcW w:w="66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0.492</w:t>
            </w:r>
          </w:p>
        </w:tc>
        <w:tc>
          <w:tcPr>
            <w:tcW w:w="4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0.819</w:t>
            </w:r>
          </w:p>
        </w:tc>
        <w:tc>
          <w:tcPr>
            <w:tcW w:w="545"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0.539</w:t>
            </w:r>
          </w:p>
        </w:tc>
        <w:tc>
          <w:tcPr>
            <w:tcW w:w="77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Accepted</w:t>
            </w:r>
          </w:p>
        </w:tc>
        <w:tc>
          <w:tcPr>
            <w:tcW w:w="8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Insignificant</w:t>
            </w:r>
          </w:p>
        </w:tc>
      </w:tr>
      <w:tr w:rsidR="00025551" w:rsidRPr="00932167" w:rsidTr="00B67177">
        <w:trPr>
          <w:trHeight w:val="290"/>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Privacy Concern </w:t>
            </w:r>
          </w:p>
        </w:tc>
        <w:tc>
          <w:tcPr>
            <w:tcW w:w="2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5</w:t>
            </w:r>
          </w:p>
        </w:tc>
        <w:tc>
          <w:tcPr>
            <w:tcW w:w="66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0.795</w:t>
            </w:r>
          </w:p>
        </w:tc>
        <w:tc>
          <w:tcPr>
            <w:tcW w:w="4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1.135</w:t>
            </w:r>
          </w:p>
        </w:tc>
        <w:tc>
          <w:tcPr>
            <w:tcW w:w="545"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0.347</w:t>
            </w:r>
          </w:p>
        </w:tc>
        <w:tc>
          <w:tcPr>
            <w:tcW w:w="77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Accepted</w:t>
            </w:r>
          </w:p>
        </w:tc>
        <w:tc>
          <w:tcPr>
            <w:tcW w:w="8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Insignificant</w:t>
            </w:r>
          </w:p>
        </w:tc>
      </w:tr>
      <w:tr w:rsidR="00025551" w:rsidRPr="00932167" w:rsidTr="00B67177">
        <w:trPr>
          <w:trHeight w:val="290"/>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Liking </w:t>
            </w:r>
          </w:p>
        </w:tc>
        <w:tc>
          <w:tcPr>
            <w:tcW w:w="2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5</w:t>
            </w:r>
          </w:p>
        </w:tc>
        <w:tc>
          <w:tcPr>
            <w:tcW w:w="66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0.149</w:t>
            </w:r>
          </w:p>
        </w:tc>
        <w:tc>
          <w:tcPr>
            <w:tcW w:w="4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0.317</w:t>
            </w:r>
          </w:p>
        </w:tc>
        <w:tc>
          <w:tcPr>
            <w:tcW w:w="545"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0.902</w:t>
            </w:r>
          </w:p>
        </w:tc>
        <w:tc>
          <w:tcPr>
            <w:tcW w:w="77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Accepted</w:t>
            </w:r>
          </w:p>
        </w:tc>
        <w:tc>
          <w:tcPr>
            <w:tcW w:w="8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Insignificant</w:t>
            </w:r>
          </w:p>
        </w:tc>
      </w:tr>
      <w:tr w:rsidR="00025551" w:rsidRPr="00932167" w:rsidTr="00B67177">
        <w:trPr>
          <w:trHeight w:val="290"/>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Preference </w:t>
            </w:r>
          </w:p>
        </w:tc>
        <w:tc>
          <w:tcPr>
            <w:tcW w:w="2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5</w:t>
            </w:r>
          </w:p>
        </w:tc>
        <w:tc>
          <w:tcPr>
            <w:tcW w:w="66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0.457</w:t>
            </w:r>
          </w:p>
        </w:tc>
        <w:tc>
          <w:tcPr>
            <w:tcW w:w="4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0.928</w:t>
            </w:r>
          </w:p>
        </w:tc>
        <w:tc>
          <w:tcPr>
            <w:tcW w:w="545"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0.466</w:t>
            </w:r>
          </w:p>
        </w:tc>
        <w:tc>
          <w:tcPr>
            <w:tcW w:w="77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Accepted</w:t>
            </w:r>
          </w:p>
        </w:tc>
        <w:tc>
          <w:tcPr>
            <w:tcW w:w="8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Insignificant</w:t>
            </w:r>
          </w:p>
        </w:tc>
      </w:tr>
      <w:tr w:rsidR="00025551" w:rsidRPr="00932167" w:rsidTr="00B67177">
        <w:trPr>
          <w:trHeight w:val="290"/>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Intention to Purchase </w:t>
            </w:r>
          </w:p>
        </w:tc>
        <w:tc>
          <w:tcPr>
            <w:tcW w:w="2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5</w:t>
            </w:r>
          </w:p>
        </w:tc>
        <w:tc>
          <w:tcPr>
            <w:tcW w:w="66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0.429</w:t>
            </w:r>
          </w:p>
        </w:tc>
        <w:tc>
          <w:tcPr>
            <w:tcW w:w="4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0.844</w:t>
            </w:r>
          </w:p>
        </w:tc>
        <w:tc>
          <w:tcPr>
            <w:tcW w:w="545"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0.521</w:t>
            </w:r>
          </w:p>
        </w:tc>
        <w:tc>
          <w:tcPr>
            <w:tcW w:w="77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Accepted</w:t>
            </w:r>
          </w:p>
        </w:tc>
        <w:tc>
          <w:tcPr>
            <w:tcW w:w="8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Insignificant</w:t>
            </w:r>
          </w:p>
        </w:tc>
      </w:tr>
      <w:tr w:rsidR="00025551" w:rsidRPr="00932167" w:rsidTr="00B67177">
        <w:trPr>
          <w:trHeight w:val="290"/>
        </w:trPr>
        <w:tc>
          <w:tcPr>
            <w:tcW w:w="1490"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Purchase </w:t>
            </w:r>
          </w:p>
        </w:tc>
        <w:tc>
          <w:tcPr>
            <w:tcW w:w="2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5</w:t>
            </w:r>
          </w:p>
        </w:tc>
        <w:tc>
          <w:tcPr>
            <w:tcW w:w="66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0.164</w:t>
            </w:r>
          </w:p>
        </w:tc>
        <w:tc>
          <w:tcPr>
            <w:tcW w:w="4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0.317</w:t>
            </w:r>
          </w:p>
        </w:tc>
        <w:tc>
          <w:tcPr>
            <w:tcW w:w="545"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0.902</w:t>
            </w:r>
          </w:p>
        </w:tc>
        <w:tc>
          <w:tcPr>
            <w:tcW w:w="77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Accepted</w:t>
            </w:r>
          </w:p>
        </w:tc>
        <w:tc>
          <w:tcPr>
            <w:tcW w:w="84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Insignificant</w:t>
            </w:r>
          </w:p>
        </w:tc>
      </w:tr>
    </w:tbl>
    <w:p w:rsidR="00025551" w:rsidRPr="00932167" w:rsidRDefault="00025551"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Table No.11</w:t>
      </w:r>
    </w:p>
    <w:p w:rsidR="00025551" w:rsidRPr="00932167" w:rsidRDefault="00025551"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 xml:space="preserve">There were six groups based on income. Response only towards awareness was found to be significantly different among different income groups. Responses towards rest of the dimensions were indifferent.  </w:t>
      </w:r>
    </w:p>
    <w:p w:rsidR="00025551" w:rsidRPr="00932167" w:rsidRDefault="00025551"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 xml:space="preserve">Attitude towards Social Media Advertisements and Gender </w:t>
      </w:r>
    </w:p>
    <w:p w:rsidR="00025551" w:rsidRPr="00932167" w:rsidRDefault="00025551"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It is used to analyze the differences between the means of two groups or treatments. To test if there is significant difference in attitude towards social media advertisements between males and females, Independent Samples T Test was run. Hypothesis was;</w:t>
      </w:r>
    </w:p>
    <w:p w:rsidR="00025551" w:rsidRPr="00932167" w:rsidRDefault="00025551"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lastRenderedPageBreak/>
        <w:t>H0:  There is no significant difference in attitude towards social media advertisements between males and females.</w:t>
      </w:r>
    </w:p>
    <w:tbl>
      <w:tblPr>
        <w:tblW w:w="5000" w:type="pct"/>
        <w:tblLook w:val="04A0"/>
      </w:tblPr>
      <w:tblGrid>
        <w:gridCol w:w="4560"/>
        <w:gridCol w:w="1591"/>
        <w:gridCol w:w="2310"/>
        <w:gridCol w:w="2527"/>
      </w:tblGrid>
      <w:tr w:rsidR="00025551" w:rsidRPr="00932167" w:rsidTr="00B67177">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t>Independent Samples Test - Gender</w:t>
            </w:r>
          </w:p>
        </w:tc>
      </w:tr>
      <w:tr w:rsidR="00025551" w:rsidRPr="00932167" w:rsidTr="00B67177">
        <w:trPr>
          <w:trHeight w:val="290"/>
        </w:trPr>
        <w:tc>
          <w:tcPr>
            <w:tcW w:w="2075"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Dimension</w:t>
            </w:r>
          </w:p>
        </w:tc>
        <w:tc>
          <w:tcPr>
            <w:tcW w:w="72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P Value</w:t>
            </w:r>
          </w:p>
        </w:tc>
        <w:tc>
          <w:tcPr>
            <w:tcW w:w="105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Result (H0)</w:t>
            </w:r>
          </w:p>
        </w:tc>
        <w:tc>
          <w:tcPr>
            <w:tcW w:w="115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Difference</w:t>
            </w:r>
          </w:p>
        </w:tc>
      </w:tr>
      <w:tr w:rsidR="00025551" w:rsidRPr="00932167" w:rsidTr="00B67177">
        <w:trPr>
          <w:trHeight w:val="290"/>
        </w:trPr>
        <w:tc>
          <w:tcPr>
            <w:tcW w:w="2075"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Awareness </w:t>
            </w:r>
          </w:p>
        </w:tc>
        <w:tc>
          <w:tcPr>
            <w:tcW w:w="72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0.478</w:t>
            </w:r>
          </w:p>
        </w:tc>
        <w:tc>
          <w:tcPr>
            <w:tcW w:w="105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Accepted</w:t>
            </w:r>
          </w:p>
        </w:tc>
        <w:tc>
          <w:tcPr>
            <w:tcW w:w="115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Insignificant</w:t>
            </w:r>
          </w:p>
        </w:tc>
      </w:tr>
      <w:tr w:rsidR="00025551" w:rsidRPr="00932167" w:rsidTr="00B67177">
        <w:trPr>
          <w:trHeight w:val="290"/>
        </w:trPr>
        <w:tc>
          <w:tcPr>
            <w:tcW w:w="2075"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Knowledge </w:t>
            </w:r>
          </w:p>
        </w:tc>
        <w:tc>
          <w:tcPr>
            <w:tcW w:w="72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0.709</w:t>
            </w:r>
          </w:p>
        </w:tc>
        <w:tc>
          <w:tcPr>
            <w:tcW w:w="105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Accepted</w:t>
            </w:r>
          </w:p>
        </w:tc>
        <w:tc>
          <w:tcPr>
            <w:tcW w:w="115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Insignificant</w:t>
            </w:r>
          </w:p>
        </w:tc>
      </w:tr>
      <w:tr w:rsidR="00025551" w:rsidRPr="00932167" w:rsidTr="00B67177">
        <w:trPr>
          <w:trHeight w:val="290"/>
        </w:trPr>
        <w:tc>
          <w:tcPr>
            <w:tcW w:w="2075"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Credibility </w:t>
            </w:r>
          </w:p>
        </w:tc>
        <w:tc>
          <w:tcPr>
            <w:tcW w:w="72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0.668</w:t>
            </w:r>
          </w:p>
        </w:tc>
        <w:tc>
          <w:tcPr>
            <w:tcW w:w="105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Accepted</w:t>
            </w:r>
          </w:p>
        </w:tc>
        <w:tc>
          <w:tcPr>
            <w:tcW w:w="115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Insignificant</w:t>
            </w:r>
          </w:p>
        </w:tc>
      </w:tr>
      <w:tr w:rsidR="00025551" w:rsidRPr="00932167" w:rsidTr="00B67177">
        <w:trPr>
          <w:trHeight w:val="290"/>
        </w:trPr>
        <w:tc>
          <w:tcPr>
            <w:tcW w:w="2075"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Privacy Concern </w:t>
            </w:r>
          </w:p>
        </w:tc>
        <w:tc>
          <w:tcPr>
            <w:tcW w:w="72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0.048</w:t>
            </w:r>
          </w:p>
        </w:tc>
        <w:tc>
          <w:tcPr>
            <w:tcW w:w="105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Rejected</w:t>
            </w:r>
          </w:p>
        </w:tc>
        <w:tc>
          <w:tcPr>
            <w:tcW w:w="115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Significant</w:t>
            </w:r>
          </w:p>
        </w:tc>
      </w:tr>
      <w:tr w:rsidR="00025551" w:rsidRPr="00932167" w:rsidTr="00B67177">
        <w:trPr>
          <w:trHeight w:val="290"/>
        </w:trPr>
        <w:tc>
          <w:tcPr>
            <w:tcW w:w="2075"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Liking </w:t>
            </w:r>
          </w:p>
        </w:tc>
        <w:tc>
          <w:tcPr>
            <w:tcW w:w="72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0.487</w:t>
            </w:r>
          </w:p>
        </w:tc>
        <w:tc>
          <w:tcPr>
            <w:tcW w:w="105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Rejected</w:t>
            </w:r>
          </w:p>
        </w:tc>
        <w:tc>
          <w:tcPr>
            <w:tcW w:w="115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Significant</w:t>
            </w:r>
          </w:p>
        </w:tc>
      </w:tr>
      <w:tr w:rsidR="00025551" w:rsidRPr="00932167" w:rsidTr="00B67177">
        <w:trPr>
          <w:trHeight w:val="290"/>
        </w:trPr>
        <w:tc>
          <w:tcPr>
            <w:tcW w:w="2075"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Preference Influenced </w:t>
            </w:r>
          </w:p>
        </w:tc>
        <w:tc>
          <w:tcPr>
            <w:tcW w:w="72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0.981</w:t>
            </w:r>
          </w:p>
        </w:tc>
        <w:tc>
          <w:tcPr>
            <w:tcW w:w="105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Accepted</w:t>
            </w:r>
          </w:p>
        </w:tc>
        <w:tc>
          <w:tcPr>
            <w:tcW w:w="115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Insignificant</w:t>
            </w:r>
          </w:p>
        </w:tc>
      </w:tr>
      <w:tr w:rsidR="00025551" w:rsidRPr="00932167" w:rsidTr="00B67177">
        <w:trPr>
          <w:trHeight w:val="290"/>
        </w:trPr>
        <w:tc>
          <w:tcPr>
            <w:tcW w:w="2075"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Intention to Purchase </w:t>
            </w:r>
          </w:p>
        </w:tc>
        <w:tc>
          <w:tcPr>
            <w:tcW w:w="72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0.863</w:t>
            </w:r>
          </w:p>
        </w:tc>
        <w:tc>
          <w:tcPr>
            <w:tcW w:w="105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Accepted</w:t>
            </w:r>
          </w:p>
        </w:tc>
        <w:tc>
          <w:tcPr>
            <w:tcW w:w="115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Insignificant</w:t>
            </w:r>
          </w:p>
        </w:tc>
      </w:tr>
      <w:tr w:rsidR="00025551" w:rsidRPr="00932167" w:rsidTr="00B67177">
        <w:trPr>
          <w:trHeight w:val="290"/>
        </w:trPr>
        <w:tc>
          <w:tcPr>
            <w:tcW w:w="2075"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Purchase </w:t>
            </w:r>
          </w:p>
        </w:tc>
        <w:tc>
          <w:tcPr>
            <w:tcW w:w="724"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0.979</w:t>
            </w:r>
          </w:p>
        </w:tc>
        <w:tc>
          <w:tcPr>
            <w:tcW w:w="105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Accepted</w:t>
            </w:r>
          </w:p>
        </w:tc>
        <w:tc>
          <w:tcPr>
            <w:tcW w:w="115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Insignificant</w:t>
            </w:r>
          </w:p>
        </w:tc>
      </w:tr>
    </w:tbl>
    <w:p w:rsidR="00025551" w:rsidRPr="00932167" w:rsidRDefault="00025551"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Table No.12</w:t>
      </w:r>
    </w:p>
    <w:p w:rsidR="00025551" w:rsidRPr="00932167" w:rsidRDefault="00025551"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It is evident from table no. 12 that males and females indicated significant difference in their response towards privacy concern and liking. They indicated no significant difference in their response towards awareness, knowledge, credibility, preference, intention to purchase and purchase.</w:t>
      </w:r>
    </w:p>
    <w:p w:rsidR="00025551" w:rsidRPr="00932167" w:rsidRDefault="00025551"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 xml:space="preserve">Attitude towards Social Media Advertisements and Followers </w:t>
      </w:r>
    </w:p>
    <w:p w:rsidR="00025551" w:rsidRPr="00932167" w:rsidRDefault="00025551"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Further, Independent Samples T Test was used to test difference in attitude towards social media advertisements between those who followed any brand on social media and those who did not follow any brands on social media. Hypothesis was;</w:t>
      </w:r>
    </w:p>
    <w:p w:rsidR="00025551" w:rsidRPr="00932167" w:rsidRDefault="00025551"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H0:  There is no significant difference in attitude towards social media advertisements between those who follow any brand and those who did not follow any brands on social media.</w:t>
      </w:r>
    </w:p>
    <w:tbl>
      <w:tblPr>
        <w:tblW w:w="5000" w:type="pct"/>
        <w:tblLook w:val="04A0"/>
      </w:tblPr>
      <w:tblGrid>
        <w:gridCol w:w="4498"/>
        <w:gridCol w:w="1604"/>
        <w:gridCol w:w="2332"/>
        <w:gridCol w:w="2554"/>
      </w:tblGrid>
      <w:tr w:rsidR="00025551" w:rsidRPr="00932167" w:rsidTr="00B67177">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b/>
                <w:bCs/>
                <w:sz w:val="24"/>
                <w:szCs w:val="24"/>
              </w:rPr>
            </w:pPr>
            <w:r w:rsidRPr="00932167">
              <w:rPr>
                <w:rFonts w:ascii="Times New Roman" w:hAnsi="Times New Roman" w:cs="Times New Roman"/>
                <w:b/>
                <w:bCs/>
                <w:sz w:val="24"/>
                <w:szCs w:val="24"/>
              </w:rPr>
              <w:t>Independent Samples Test - Followers &amp; Non-Followers of Any Brand on Social Media</w:t>
            </w:r>
          </w:p>
        </w:tc>
      </w:tr>
      <w:tr w:rsidR="00025551" w:rsidRPr="00932167" w:rsidTr="00B67177">
        <w:trPr>
          <w:trHeight w:val="29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Dimension</w:t>
            </w:r>
          </w:p>
        </w:tc>
        <w:tc>
          <w:tcPr>
            <w:tcW w:w="73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P Value</w:t>
            </w:r>
          </w:p>
        </w:tc>
        <w:tc>
          <w:tcPr>
            <w:tcW w:w="106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Result (H0)</w:t>
            </w:r>
          </w:p>
        </w:tc>
        <w:tc>
          <w:tcPr>
            <w:tcW w:w="116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Difference</w:t>
            </w:r>
          </w:p>
        </w:tc>
      </w:tr>
      <w:tr w:rsidR="00025551" w:rsidRPr="00932167" w:rsidTr="00B67177">
        <w:trPr>
          <w:trHeight w:val="29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Awareness </w:t>
            </w:r>
          </w:p>
        </w:tc>
        <w:tc>
          <w:tcPr>
            <w:tcW w:w="73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0.038</w:t>
            </w:r>
          </w:p>
        </w:tc>
        <w:tc>
          <w:tcPr>
            <w:tcW w:w="106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Rejected</w:t>
            </w:r>
          </w:p>
        </w:tc>
        <w:tc>
          <w:tcPr>
            <w:tcW w:w="116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Significant</w:t>
            </w:r>
          </w:p>
        </w:tc>
      </w:tr>
      <w:tr w:rsidR="00025551" w:rsidRPr="00932167" w:rsidTr="00B67177">
        <w:trPr>
          <w:trHeight w:val="29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Knowledge </w:t>
            </w:r>
          </w:p>
        </w:tc>
        <w:tc>
          <w:tcPr>
            <w:tcW w:w="73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0.009</w:t>
            </w:r>
          </w:p>
        </w:tc>
        <w:tc>
          <w:tcPr>
            <w:tcW w:w="106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Rejected</w:t>
            </w:r>
          </w:p>
        </w:tc>
        <w:tc>
          <w:tcPr>
            <w:tcW w:w="116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Significant</w:t>
            </w:r>
          </w:p>
        </w:tc>
      </w:tr>
      <w:tr w:rsidR="00025551" w:rsidRPr="00932167" w:rsidTr="00B67177">
        <w:trPr>
          <w:trHeight w:val="29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Credibility </w:t>
            </w:r>
          </w:p>
        </w:tc>
        <w:tc>
          <w:tcPr>
            <w:tcW w:w="73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0.114</w:t>
            </w:r>
          </w:p>
        </w:tc>
        <w:tc>
          <w:tcPr>
            <w:tcW w:w="106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Accepted</w:t>
            </w:r>
          </w:p>
        </w:tc>
        <w:tc>
          <w:tcPr>
            <w:tcW w:w="116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Insignificant</w:t>
            </w:r>
          </w:p>
        </w:tc>
      </w:tr>
      <w:tr w:rsidR="00025551" w:rsidRPr="00932167" w:rsidTr="00B67177">
        <w:trPr>
          <w:trHeight w:val="29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Privacy Concern </w:t>
            </w:r>
          </w:p>
        </w:tc>
        <w:tc>
          <w:tcPr>
            <w:tcW w:w="73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0.052</w:t>
            </w:r>
          </w:p>
        </w:tc>
        <w:tc>
          <w:tcPr>
            <w:tcW w:w="106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Accepted</w:t>
            </w:r>
          </w:p>
        </w:tc>
        <w:tc>
          <w:tcPr>
            <w:tcW w:w="116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Insignificant</w:t>
            </w:r>
          </w:p>
        </w:tc>
      </w:tr>
      <w:tr w:rsidR="00025551" w:rsidRPr="00932167" w:rsidTr="00B67177">
        <w:trPr>
          <w:trHeight w:val="29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Liking </w:t>
            </w:r>
          </w:p>
        </w:tc>
        <w:tc>
          <w:tcPr>
            <w:tcW w:w="73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0.096</w:t>
            </w:r>
          </w:p>
        </w:tc>
        <w:tc>
          <w:tcPr>
            <w:tcW w:w="106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Accepted</w:t>
            </w:r>
          </w:p>
        </w:tc>
        <w:tc>
          <w:tcPr>
            <w:tcW w:w="116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Insignificant</w:t>
            </w:r>
          </w:p>
        </w:tc>
      </w:tr>
      <w:tr w:rsidR="00025551" w:rsidRPr="00932167" w:rsidTr="00B67177">
        <w:trPr>
          <w:trHeight w:val="29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Preference </w:t>
            </w:r>
          </w:p>
        </w:tc>
        <w:tc>
          <w:tcPr>
            <w:tcW w:w="73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0.020</w:t>
            </w:r>
          </w:p>
        </w:tc>
        <w:tc>
          <w:tcPr>
            <w:tcW w:w="106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Rejected</w:t>
            </w:r>
          </w:p>
        </w:tc>
        <w:tc>
          <w:tcPr>
            <w:tcW w:w="116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Significant</w:t>
            </w:r>
          </w:p>
        </w:tc>
      </w:tr>
      <w:tr w:rsidR="00025551" w:rsidRPr="00932167" w:rsidTr="00B67177">
        <w:trPr>
          <w:trHeight w:val="29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Intention to Purchase </w:t>
            </w:r>
          </w:p>
        </w:tc>
        <w:tc>
          <w:tcPr>
            <w:tcW w:w="73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0.025</w:t>
            </w:r>
          </w:p>
        </w:tc>
        <w:tc>
          <w:tcPr>
            <w:tcW w:w="106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Rejected</w:t>
            </w:r>
          </w:p>
        </w:tc>
        <w:tc>
          <w:tcPr>
            <w:tcW w:w="116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Significant</w:t>
            </w:r>
          </w:p>
        </w:tc>
      </w:tr>
      <w:tr w:rsidR="00025551" w:rsidRPr="00932167" w:rsidTr="00B67177">
        <w:trPr>
          <w:trHeight w:val="290"/>
        </w:trPr>
        <w:tc>
          <w:tcPr>
            <w:tcW w:w="2047" w:type="pct"/>
            <w:tcBorders>
              <w:top w:val="nil"/>
              <w:left w:val="single" w:sz="4" w:space="0" w:color="auto"/>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 xml:space="preserve">Purchase </w:t>
            </w:r>
          </w:p>
        </w:tc>
        <w:tc>
          <w:tcPr>
            <w:tcW w:w="730"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0.025</w:t>
            </w:r>
          </w:p>
        </w:tc>
        <w:tc>
          <w:tcPr>
            <w:tcW w:w="1061"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Rejected</w:t>
            </w:r>
          </w:p>
        </w:tc>
        <w:tc>
          <w:tcPr>
            <w:tcW w:w="1162" w:type="pct"/>
            <w:tcBorders>
              <w:top w:val="nil"/>
              <w:left w:val="nil"/>
              <w:bottom w:val="single" w:sz="4" w:space="0" w:color="auto"/>
              <w:right w:val="single" w:sz="4" w:space="0" w:color="auto"/>
            </w:tcBorders>
            <w:shd w:val="clear" w:color="auto" w:fill="auto"/>
            <w:noWrap/>
            <w:vAlign w:val="bottom"/>
            <w:hideMark/>
          </w:tcPr>
          <w:p w:rsidR="00025551" w:rsidRPr="00932167" w:rsidRDefault="00025551" w:rsidP="00FB34F8">
            <w:pPr>
              <w:spacing w:after="0" w:line="360" w:lineRule="auto"/>
              <w:jc w:val="both"/>
              <w:rPr>
                <w:rFonts w:ascii="Times New Roman" w:hAnsi="Times New Roman" w:cs="Times New Roman"/>
                <w:sz w:val="24"/>
                <w:szCs w:val="24"/>
              </w:rPr>
            </w:pPr>
            <w:r w:rsidRPr="00932167">
              <w:rPr>
                <w:rFonts w:ascii="Times New Roman" w:hAnsi="Times New Roman" w:cs="Times New Roman"/>
                <w:sz w:val="24"/>
                <w:szCs w:val="24"/>
              </w:rPr>
              <w:t>Significant</w:t>
            </w:r>
          </w:p>
        </w:tc>
      </w:tr>
    </w:tbl>
    <w:p w:rsidR="00025551" w:rsidRPr="00932167" w:rsidRDefault="00025551"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Table No.13</w:t>
      </w:r>
    </w:p>
    <w:p w:rsidR="00025551" w:rsidRPr="00932167" w:rsidRDefault="00025551"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 xml:space="preserve">Between followers and non-followers, there was significant difference among their responses towards awareness, knowledge, preference, intention to purchase and purchase whereas there was no difference towards credibility, privacy concern and liking. </w:t>
      </w:r>
    </w:p>
    <w:p w:rsidR="00025551" w:rsidRPr="00932167" w:rsidRDefault="00025551" w:rsidP="00FB34F8">
      <w:pPr>
        <w:spacing w:after="0" w:line="360" w:lineRule="auto"/>
        <w:jc w:val="both"/>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lastRenderedPageBreak/>
        <w:t>Discussion of Results and Conclusion</w:t>
      </w:r>
    </w:p>
    <w:p w:rsidR="00025551" w:rsidRPr="00932167" w:rsidRDefault="00025551"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In conclusion, this research has provided valuable insights into social media advertisement and purchase intentions of young consumers. Through a meticulous examination of existing literature and the analysis of empirical data, several significant findings have emerged, shedding light on the complex dynamics at play in this digital landscape.</w:t>
      </w:r>
    </w:p>
    <w:p w:rsidR="00025551" w:rsidRPr="00932167" w:rsidRDefault="00025551" w:rsidP="00FB34F8">
      <w:pPr>
        <w:spacing w:after="0" w:line="360" w:lineRule="auto"/>
        <w:jc w:val="both"/>
        <w:rPr>
          <w:rFonts w:ascii="Times New Roman" w:hAnsi="Times New Roman" w:cs="Times New Roman"/>
          <w:sz w:val="24"/>
          <w:szCs w:val="24"/>
          <w:lang w:val="en-US"/>
        </w:rPr>
      </w:pPr>
      <w:r w:rsidRPr="00932167">
        <w:rPr>
          <w:rFonts w:ascii="Times New Roman" w:hAnsi="Times New Roman" w:cs="Times New Roman"/>
          <w:sz w:val="24"/>
          <w:szCs w:val="24"/>
          <w:lang w:val="en-US"/>
        </w:rPr>
        <w:t>The study revealed that Instagram, YouTube and WhatsApp were top three social media used. The other social media preference followed by Snapchat, Facebook and Telegram. Majority of users spent between 30 minutes to 3 hours on social media. Entertainment, information about brands/products/services and staying in touch with friends/family were primary reasons for using social media. The study found association between attitude towards social media advertisement and gender as well as purchase intention and gender. It was also revealed that annual family income has significant association with knowledge, credibility, liking and purchase intention. Usage duration of social media has significant association with awareness, knowledge and purchase intention. Groups based on social media’s usage duration significantly differ towards awareness, knowledge, liking, intention to purchase whereas did not differ towards credibility, privacy concern and preference. Males and females indicated significant difference in their response towards privacy concern and liking. However, males and females indicated no significant difference in their response towards awareness, knowledge, credibility, preference, intention to purchase and purchase. Followers and non-followers of any brand on social media significantly differed in responses towards awareness, knowledge, preference, intention to purchase and purchase whereas did not differ towards credibility, privacy concern and liking. In essence, this research highlights the immense potential of social media advertisement in influencing the purchasing intentions of young consumers. However, it is essential to acknowledge the limitations of this research, such as rapidly evolving nature of social media platforms and consumer behaviors. Future studies could explore additional variables and employ longitudinal or experimental designs to provide further insights into this dynamic relationship.</w:t>
      </w:r>
    </w:p>
    <w:p w:rsidR="001221BB" w:rsidRPr="00932167" w:rsidRDefault="001221BB" w:rsidP="00FB34F8">
      <w:pPr>
        <w:spacing w:after="0" w:line="360" w:lineRule="auto"/>
        <w:rPr>
          <w:rFonts w:ascii="Times New Roman" w:hAnsi="Times New Roman" w:cs="Times New Roman"/>
          <w:b/>
          <w:bCs/>
          <w:sz w:val="24"/>
          <w:szCs w:val="24"/>
          <w:lang w:val="en-US"/>
        </w:rPr>
      </w:pPr>
      <w:r w:rsidRPr="00932167">
        <w:rPr>
          <w:rFonts w:ascii="Times New Roman" w:hAnsi="Times New Roman" w:cs="Times New Roman"/>
          <w:b/>
          <w:bCs/>
          <w:sz w:val="24"/>
          <w:szCs w:val="24"/>
          <w:lang w:val="en-US"/>
        </w:rPr>
        <w:t>References</w:t>
      </w:r>
    </w:p>
    <w:p w:rsidR="001221BB" w:rsidRPr="004A418A" w:rsidRDefault="001221BB" w:rsidP="00B67177">
      <w:pPr>
        <w:pStyle w:val="ListParagraph"/>
        <w:numPr>
          <w:ilvl w:val="0"/>
          <w:numId w:val="1"/>
        </w:numPr>
        <w:spacing w:after="0" w:line="360" w:lineRule="auto"/>
        <w:rPr>
          <w:rFonts w:ascii="Times New Roman" w:hAnsi="Times New Roman" w:cs="Times New Roman"/>
          <w:sz w:val="24"/>
          <w:szCs w:val="24"/>
        </w:rPr>
      </w:pPr>
      <w:r w:rsidRPr="004A418A">
        <w:rPr>
          <w:rFonts w:ascii="Times New Roman" w:hAnsi="Times New Roman" w:cs="Times New Roman"/>
          <w:sz w:val="24"/>
          <w:szCs w:val="24"/>
        </w:rPr>
        <w:t>Babin, Barry J., Zikmund, William G... [et al.]., Carr, Jon C., Griffin, Mitch. (2013). Business Research Methods (9th Ed). Mason, Ohio: South-Western, CENGAGE Learning.</w:t>
      </w:r>
    </w:p>
    <w:p w:rsidR="001221BB" w:rsidRPr="004A418A" w:rsidRDefault="001221BB" w:rsidP="00B67177">
      <w:pPr>
        <w:pStyle w:val="ListParagraph"/>
        <w:numPr>
          <w:ilvl w:val="0"/>
          <w:numId w:val="1"/>
        </w:numPr>
        <w:spacing w:after="0" w:line="360" w:lineRule="auto"/>
        <w:rPr>
          <w:rFonts w:ascii="Times New Roman" w:hAnsi="Times New Roman" w:cs="Times New Roman"/>
          <w:sz w:val="24"/>
          <w:szCs w:val="24"/>
        </w:rPr>
      </w:pPr>
      <w:r w:rsidRPr="004A418A">
        <w:rPr>
          <w:rFonts w:ascii="Times New Roman" w:hAnsi="Times New Roman" w:cs="Times New Roman"/>
          <w:sz w:val="24"/>
          <w:szCs w:val="24"/>
        </w:rPr>
        <w:t>Hair, J.F., Black, W.C., Babin, B.J. and Anderson, R.E. (2010) Multivariate Data Analysis. 7th Edition, Pearson, New York</w:t>
      </w:r>
    </w:p>
    <w:p w:rsidR="001221BB" w:rsidRPr="004A418A" w:rsidRDefault="001221BB" w:rsidP="00D8518C">
      <w:pPr>
        <w:pStyle w:val="ListParagraph"/>
        <w:numPr>
          <w:ilvl w:val="0"/>
          <w:numId w:val="1"/>
        </w:numPr>
        <w:spacing w:after="0" w:line="360" w:lineRule="auto"/>
        <w:rPr>
          <w:rFonts w:ascii="Times New Roman" w:hAnsi="Times New Roman" w:cs="Times New Roman"/>
          <w:sz w:val="24"/>
          <w:szCs w:val="24"/>
          <w:lang w:val="en-US"/>
        </w:rPr>
      </w:pPr>
      <w:r w:rsidRPr="004A418A">
        <w:rPr>
          <w:rFonts w:ascii="Times New Roman" w:hAnsi="Times New Roman" w:cs="Times New Roman"/>
          <w:sz w:val="24"/>
          <w:szCs w:val="24"/>
          <w:lang w:val="en-US"/>
        </w:rPr>
        <w:t>Kotler, P., &amp; Armstrong, G. (2020). Principles of Marketing (18 ed.). London: Pearson Education.</w:t>
      </w:r>
    </w:p>
    <w:p w:rsidR="001221BB" w:rsidRPr="004A418A" w:rsidRDefault="001221BB" w:rsidP="00D8518C">
      <w:pPr>
        <w:pStyle w:val="ListParagraph"/>
        <w:numPr>
          <w:ilvl w:val="0"/>
          <w:numId w:val="1"/>
        </w:numPr>
        <w:spacing w:after="0" w:line="360" w:lineRule="auto"/>
        <w:rPr>
          <w:rFonts w:ascii="Times New Roman" w:hAnsi="Times New Roman" w:cs="Times New Roman"/>
          <w:sz w:val="24"/>
          <w:szCs w:val="24"/>
        </w:rPr>
      </w:pPr>
      <w:r w:rsidRPr="004A418A">
        <w:rPr>
          <w:rFonts w:ascii="Times New Roman" w:hAnsi="Times New Roman" w:cs="Times New Roman"/>
          <w:sz w:val="24"/>
          <w:szCs w:val="24"/>
        </w:rPr>
        <w:t>Malhotra, Naresh K. (2010). Marketing research : an applied orientation 6th ed. (6th). New Jersey: Pearson.</w:t>
      </w:r>
    </w:p>
    <w:p w:rsidR="001221BB" w:rsidRPr="004A418A" w:rsidRDefault="001221BB" w:rsidP="00D8518C">
      <w:pPr>
        <w:pStyle w:val="ListParagraph"/>
        <w:numPr>
          <w:ilvl w:val="0"/>
          <w:numId w:val="1"/>
        </w:numPr>
        <w:spacing w:after="0" w:line="360" w:lineRule="auto"/>
        <w:rPr>
          <w:rFonts w:ascii="Times New Roman" w:hAnsi="Times New Roman" w:cs="Times New Roman"/>
          <w:sz w:val="24"/>
          <w:szCs w:val="24"/>
          <w:lang w:val="en-US"/>
        </w:rPr>
      </w:pPr>
      <w:r w:rsidRPr="004A418A">
        <w:rPr>
          <w:rFonts w:ascii="Times New Roman" w:hAnsi="Times New Roman" w:cs="Times New Roman"/>
          <w:sz w:val="24"/>
          <w:szCs w:val="24"/>
          <w:lang w:val="en-US"/>
        </w:rPr>
        <w:t>Schifmann, L., &amp; Kanuk, L. (2007). Consumer Behaviour (9th ed.). Upper Saddle River, New Jersey: Prantice Hall.</w:t>
      </w:r>
    </w:p>
    <w:p w:rsidR="001221BB" w:rsidRPr="004A418A" w:rsidRDefault="001221BB" w:rsidP="00D8518C">
      <w:pPr>
        <w:pStyle w:val="ListParagraph"/>
        <w:numPr>
          <w:ilvl w:val="0"/>
          <w:numId w:val="1"/>
        </w:numPr>
        <w:spacing w:after="0" w:line="360" w:lineRule="auto"/>
        <w:rPr>
          <w:rFonts w:ascii="Times New Roman" w:hAnsi="Times New Roman" w:cs="Times New Roman"/>
          <w:sz w:val="24"/>
          <w:szCs w:val="24"/>
        </w:rPr>
      </w:pPr>
      <w:bookmarkStart w:id="6" w:name="_Hlk159512729"/>
      <w:r w:rsidRPr="004A418A">
        <w:rPr>
          <w:rFonts w:ascii="Times New Roman" w:hAnsi="Times New Roman" w:cs="Times New Roman"/>
          <w:sz w:val="24"/>
          <w:szCs w:val="24"/>
        </w:rPr>
        <w:lastRenderedPageBreak/>
        <w:t xml:space="preserve">Abd Jalil, S., Abd Jalil, K., &amp; Latiff, A. A. (2010). </w:t>
      </w:r>
      <w:bookmarkEnd w:id="6"/>
      <w:r w:rsidRPr="004A418A">
        <w:rPr>
          <w:rFonts w:ascii="Times New Roman" w:hAnsi="Times New Roman" w:cs="Times New Roman"/>
          <w:sz w:val="24"/>
          <w:szCs w:val="24"/>
        </w:rPr>
        <w:t>Social media and our youths today: Exploring the impact of social media on Malaysian youths. In International Conference on Communications and Media (Vol. 3, No. 11, pp. 18-20).</w:t>
      </w:r>
    </w:p>
    <w:p w:rsidR="001221BB" w:rsidRPr="004A418A" w:rsidRDefault="001221BB" w:rsidP="00D8518C">
      <w:pPr>
        <w:pStyle w:val="ListParagraph"/>
        <w:numPr>
          <w:ilvl w:val="0"/>
          <w:numId w:val="1"/>
        </w:numPr>
        <w:spacing w:after="0" w:line="360" w:lineRule="auto"/>
        <w:rPr>
          <w:rFonts w:ascii="Times New Roman" w:hAnsi="Times New Roman" w:cs="Times New Roman"/>
          <w:sz w:val="24"/>
          <w:szCs w:val="24"/>
        </w:rPr>
      </w:pPr>
      <w:r w:rsidRPr="004A418A">
        <w:rPr>
          <w:rFonts w:ascii="Times New Roman" w:hAnsi="Times New Roman" w:cs="Times New Roman"/>
          <w:sz w:val="24"/>
          <w:szCs w:val="24"/>
        </w:rPr>
        <w:t>Arora, T., Kumar, A., &amp; Agarwal, B. (2020). Impact of social media advertising on millennials buying behaviour. International Journal of Intelligent Enterprise, 7(4), 481-500.</w:t>
      </w:r>
    </w:p>
    <w:p w:rsidR="001221BB" w:rsidRPr="004A418A" w:rsidRDefault="001221BB" w:rsidP="00D8518C">
      <w:pPr>
        <w:pStyle w:val="ListParagraph"/>
        <w:numPr>
          <w:ilvl w:val="0"/>
          <w:numId w:val="1"/>
        </w:numPr>
        <w:spacing w:after="0" w:line="360" w:lineRule="auto"/>
        <w:rPr>
          <w:rFonts w:ascii="Times New Roman" w:hAnsi="Times New Roman" w:cs="Times New Roman"/>
          <w:sz w:val="24"/>
          <w:szCs w:val="24"/>
        </w:rPr>
      </w:pPr>
      <w:r w:rsidRPr="004A418A">
        <w:rPr>
          <w:rFonts w:ascii="Times New Roman" w:hAnsi="Times New Roman" w:cs="Times New Roman"/>
          <w:sz w:val="24"/>
          <w:szCs w:val="24"/>
        </w:rPr>
        <w:t>Cialdini, R. B., Demaine, L. J., Sagarin, B. J., Barrett, D. W., Rhoads, K., &amp; Winter, P. L. (2006). Managing social norms for persuasive impact. Social Influence, 1(1), 3–15. https://doi.org/10.1080/15534510500181459</w:t>
      </w:r>
    </w:p>
    <w:p w:rsidR="001221BB" w:rsidRPr="004A418A" w:rsidRDefault="001221BB" w:rsidP="00D8518C">
      <w:pPr>
        <w:pStyle w:val="ListParagraph"/>
        <w:numPr>
          <w:ilvl w:val="0"/>
          <w:numId w:val="1"/>
        </w:numPr>
        <w:spacing w:after="0" w:line="360" w:lineRule="auto"/>
        <w:rPr>
          <w:rFonts w:ascii="Times New Roman" w:eastAsia="Times New Roman" w:hAnsi="Times New Roman" w:cs="Times New Roman"/>
          <w:kern w:val="0"/>
          <w:sz w:val="24"/>
          <w:szCs w:val="24"/>
          <w:lang w:eastAsia="en-IN"/>
        </w:rPr>
      </w:pPr>
      <w:bookmarkStart w:id="7" w:name="_Hlk159512784"/>
      <w:r w:rsidRPr="004A418A">
        <w:rPr>
          <w:rFonts w:ascii="Times New Roman" w:eastAsia="Times New Roman" w:hAnsi="Times New Roman" w:cs="Times New Roman"/>
          <w:kern w:val="0"/>
          <w:sz w:val="24"/>
          <w:szCs w:val="24"/>
          <w:lang w:eastAsia="en-IN"/>
        </w:rPr>
        <w:t xml:space="preserve">Duffett, R.G. (2017), "Influence of social media marketing communications on young consumers’ attitudes", </w:t>
      </w:r>
      <w:hyperlink r:id="rId9" w:history="1">
        <w:r w:rsidRPr="004A418A">
          <w:rPr>
            <w:rFonts w:ascii="Times New Roman" w:eastAsia="Times New Roman" w:hAnsi="Times New Roman" w:cs="Times New Roman"/>
            <w:kern w:val="0"/>
            <w:sz w:val="24"/>
            <w:szCs w:val="24"/>
            <w:lang w:eastAsia="en-IN"/>
          </w:rPr>
          <w:t>Young Consumers</w:t>
        </w:r>
      </w:hyperlink>
      <w:r w:rsidRPr="004A418A">
        <w:rPr>
          <w:rFonts w:ascii="Times New Roman" w:eastAsia="Times New Roman" w:hAnsi="Times New Roman" w:cs="Times New Roman"/>
          <w:kern w:val="0"/>
          <w:sz w:val="24"/>
          <w:szCs w:val="24"/>
          <w:lang w:eastAsia="en-IN"/>
        </w:rPr>
        <w:t xml:space="preserve">, Vol. 18 No. 1, pp. 19-39. </w:t>
      </w:r>
      <w:hyperlink r:id="rId10" w:tooltip="DOI: https://doi.org/10.1108/YC-07-2016-00622" w:history="1">
        <w:r w:rsidRPr="004A418A">
          <w:rPr>
            <w:rFonts w:ascii="Times New Roman" w:eastAsia="Times New Roman" w:hAnsi="Times New Roman" w:cs="Times New Roman"/>
            <w:kern w:val="0"/>
            <w:sz w:val="24"/>
            <w:szCs w:val="24"/>
            <w:lang w:eastAsia="en-IN"/>
          </w:rPr>
          <w:t>https://doi.org/10.1108/YC-07-2016-00622</w:t>
        </w:r>
      </w:hyperlink>
    </w:p>
    <w:p w:rsidR="001221BB" w:rsidRPr="004A418A" w:rsidRDefault="001221BB" w:rsidP="00D8518C">
      <w:pPr>
        <w:pStyle w:val="ListParagraph"/>
        <w:numPr>
          <w:ilvl w:val="0"/>
          <w:numId w:val="1"/>
        </w:numPr>
        <w:spacing w:after="0" w:line="360" w:lineRule="auto"/>
        <w:rPr>
          <w:rFonts w:ascii="Times New Roman" w:hAnsi="Times New Roman" w:cs="Times New Roman"/>
          <w:sz w:val="24"/>
          <w:szCs w:val="24"/>
        </w:rPr>
      </w:pPr>
      <w:r w:rsidRPr="004A418A">
        <w:rPr>
          <w:rFonts w:ascii="Times New Roman" w:hAnsi="Times New Roman" w:cs="Times New Roman"/>
          <w:sz w:val="24"/>
          <w:szCs w:val="24"/>
        </w:rPr>
        <w:t>Gupta, R., Kishore, N., &amp; Verma, D. P. S. (2015)</w:t>
      </w:r>
      <w:bookmarkEnd w:id="7"/>
      <w:r w:rsidRPr="004A418A">
        <w:rPr>
          <w:rFonts w:ascii="Times New Roman" w:hAnsi="Times New Roman" w:cs="Times New Roman"/>
          <w:sz w:val="24"/>
          <w:szCs w:val="24"/>
        </w:rPr>
        <w:t>. Impact of celebrity endorsements on consumers’ purchase intention. Australian Journal of Business and Management Research, 5(3), 1-15.</w:t>
      </w:r>
    </w:p>
    <w:p w:rsidR="001221BB" w:rsidRPr="004A418A" w:rsidRDefault="001221BB" w:rsidP="00D8518C">
      <w:pPr>
        <w:pStyle w:val="ListParagraph"/>
        <w:numPr>
          <w:ilvl w:val="0"/>
          <w:numId w:val="1"/>
        </w:numPr>
        <w:spacing w:after="0" w:line="360" w:lineRule="auto"/>
        <w:rPr>
          <w:rFonts w:ascii="Times New Roman" w:hAnsi="Times New Roman" w:cs="Times New Roman"/>
          <w:sz w:val="24"/>
          <w:szCs w:val="24"/>
        </w:rPr>
      </w:pPr>
      <w:r w:rsidRPr="004A418A">
        <w:rPr>
          <w:rFonts w:ascii="Times New Roman" w:hAnsi="Times New Roman" w:cs="Times New Roman"/>
          <w:sz w:val="24"/>
          <w:szCs w:val="24"/>
        </w:rPr>
        <w:t>Lee, J. E., Goh, M. L., &amp; Mohd Noor, M. N. B. (2019). Understanding purchase intention of university students towards skin care products. PSU Research Review, 3(3), 161-178.</w:t>
      </w:r>
    </w:p>
    <w:p w:rsidR="001221BB" w:rsidRPr="004A418A" w:rsidRDefault="001221BB" w:rsidP="00D8518C">
      <w:pPr>
        <w:pStyle w:val="ListParagraph"/>
        <w:numPr>
          <w:ilvl w:val="0"/>
          <w:numId w:val="1"/>
        </w:numPr>
        <w:spacing w:after="0" w:line="360" w:lineRule="auto"/>
        <w:rPr>
          <w:rFonts w:ascii="Times New Roman" w:hAnsi="Times New Roman" w:cs="Times New Roman"/>
          <w:sz w:val="24"/>
          <w:szCs w:val="24"/>
        </w:rPr>
      </w:pPr>
      <w:bookmarkStart w:id="8" w:name="_Hlk159513425"/>
      <w:r w:rsidRPr="004A418A">
        <w:rPr>
          <w:rFonts w:ascii="Times New Roman" w:hAnsi="Times New Roman" w:cs="Times New Roman"/>
          <w:sz w:val="24"/>
          <w:szCs w:val="24"/>
        </w:rPr>
        <w:t>Livingstone, S., &amp; Brake, D. R. (2010). On the rapid rise of social networking sites: New findings and policy implications. Children &amp; society, 24(1), 75-83.</w:t>
      </w:r>
    </w:p>
    <w:p w:rsidR="001221BB" w:rsidRPr="004A418A" w:rsidRDefault="001221BB" w:rsidP="00D8518C">
      <w:pPr>
        <w:pStyle w:val="ListParagraph"/>
        <w:numPr>
          <w:ilvl w:val="0"/>
          <w:numId w:val="1"/>
        </w:numPr>
        <w:spacing w:after="0" w:line="360" w:lineRule="auto"/>
        <w:rPr>
          <w:rFonts w:ascii="Times New Roman" w:hAnsi="Times New Roman" w:cs="Times New Roman"/>
          <w:sz w:val="24"/>
          <w:szCs w:val="24"/>
        </w:rPr>
      </w:pPr>
      <w:r w:rsidRPr="004A418A">
        <w:rPr>
          <w:rFonts w:ascii="Times New Roman" w:hAnsi="Times New Roman" w:cs="Times New Roman"/>
          <w:sz w:val="24"/>
          <w:szCs w:val="24"/>
        </w:rPr>
        <w:t>Mirabi, V., Akbariyeh, H., &amp; Tahmasebifard, H. (2015)</w:t>
      </w:r>
      <w:bookmarkEnd w:id="8"/>
      <w:r w:rsidRPr="004A418A">
        <w:rPr>
          <w:rFonts w:ascii="Times New Roman" w:hAnsi="Times New Roman" w:cs="Times New Roman"/>
          <w:sz w:val="24"/>
          <w:szCs w:val="24"/>
        </w:rPr>
        <w:t>. A study of factors affecting on customers purchase intention. Journal of Multidisciplinary Engineering Science and Technology (JMEST), 2(1).</w:t>
      </w:r>
    </w:p>
    <w:p w:rsidR="001221BB" w:rsidRPr="004A418A" w:rsidRDefault="001221BB" w:rsidP="00D8518C">
      <w:pPr>
        <w:pStyle w:val="ListParagraph"/>
        <w:numPr>
          <w:ilvl w:val="0"/>
          <w:numId w:val="1"/>
        </w:numPr>
        <w:spacing w:after="0" w:line="360" w:lineRule="auto"/>
        <w:rPr>
          <w:rFonts w:ascii="Times New Roman" w:hAnsi="Times New Roman" w:cs="Times New Roman"/>
          <w:sz w:val="24"/>
          <w:szCs w:val="24"/>
        </w:rPr>
      </w:pPr>
      <w:bookmarkStart w:id="9" w:name="_Hlk159512618"/>
      <w:r w:rsidRPr="004A418A">
        <w:rPr>
          <w:rFonts w:ascii="Times New Roman" w:hAnsi="Times New Roman" w:cs="Times New Roman"/>
          <w:sz w:val="24"/>
          <w:szCs w:val="24"/>
        </w:rPr>
        <w:t>Patel, H. R., Sharma, M., &amp; Purohit, R. (2021)</w:t>
      </w:r>
      <w:bookmarkEnd w:id="9"/>
      <w:r w:rsidRPr="004A418A">
        <w:rPr>
          <w:rFonts w:ascii="Times New Roman" w:hAnsi="Times New Roman" w:cs="Times New Roman"/>
          <w:sz w:val="24"/>
          <w:szCs w:val="24"/>
        </w:rPr>
        <w:t>. Factors Influencing Millennials' Purchase Intention of Organic Food. International Journal of Future Generation Communication and Networking, 14(1), 2032-2046.</w:t>
      </w:r>
    </w:p>
    <w:p w:rsidR="001221BB" w:rsidRPr="004A418A" w:rsidRDefault="001221BB" w:rsidP="00D8518C">
      <w:pPr>
        <w:pStyle w:val="ListParagraph"/>
        <w:numPr>
          <w:ilvl w:val="0"/>
          <w:numId w:val="1"/>
        </w:numPr>
        <w:spacing w:after="0" w:line="360" w:lineRule="auto"/>
        <w:rPr>
          <w:rFonts w:ascii="Times New Roman" w:hAnsi="Times New Roman" w:cs="Times New Roman"/>
          <w:sz w:val="24"/>
          <w:szCs w:val="24"/>
        </w:rPr>
      </w:pPr>
      <w:bookmarkStart w:id="10" w:name="_Hlk159513517"/>
      <w:bookmarkStart w:id="11" w:name="_Hlk159512850"/>
      <w:r w:rsidRPr="004A418A">
        <w:rPr>
          <w:rFonts w:ascii="Times New Roman" w:hAnsi="Times New Roman" w:cs="Times New Roman"/>
          <w:sz w:val="24"/>
          <w:szCs w:val="24"/>
        </w:rPr>
        <w:t>Primack, B. A., Shensa, A., Sidani, J. E., Whaite, E. O., yi Lin, L., Rosen, D., ... &amp; Miller, E. (2017). Social media use and perceived social isolation among young adults in the US. American journal of preventive medicine, 53(1), 1-8.</w:t>
      </w:r>
    </w:p>
    <w:p w:rsidR="001221BB" w:rsidRPr="004A418A" w:rsidRDefault="001221BB" w:rsidP="00D8518C">
      <w:pPr>
        <w:pStyle w:val="ListParagraph"/>
        <w:numPr>
          <w:ilvl w:val="0"/>
          <w:numId w:val="1"/>
        </w:numPr>
        <w:spacing w:after="0" w:line="360" w:lineRule="auto"/>
        <w:rPr>
          <w:rFonts w:ascii="Times New Roman" w:hAnsi="Times New Roman" w:cs="Times New Roman"/>
          <w:sz w:val="24"/>
          <w:szCs w:val="24"/>
        </w:rPr>
      </w:pPr>
      <w:r w:rsidRPr="004A418A">
        <w:rPr>
          <w:rFonts w:ascii="Times New Roman" w:hAnsi="Times New Roman" w:cs="Times New Roman"/>
          <w:sz w:val="24"/>
          <w:szCs w:val="24"/>
        </w:rPr>
        <w:t>Shukla, S. (2019). A study on millennial purchase intention of green products in India: applying extended theory of planned behavior model. Journal of Asia-Pacific Business, 20(4), 322-350.</w:t>
      </w:r>
    </w:p>
    <w:p w:rsidR="001221BB" w:rsidRPr="004A418A" w:rsidRDefault="001221BB" w:rsidP="00D8518C">
      <w:pPr>
        <w:pStyle w:val="ListParagraph"/>
        <w:numPr>
          <w:ilvl w:val="0"/>
          <w:numId w:val="1"/>
        </w:numPr>
        <w:spacing w:after="0" w:line="360" w:lineRule="auto"/>
        <w:rPr>
          <w:rFonts w:ascii="Times New Roman" w:hAnsi="Times New Roman" w:cs="Times New Roman"/>
          <w:sz w:val="24"/>
          <w:szCs w:val="24"/>
        </w:rPr>
      </w:pPr>
      <w:r w:rsidRPr="004A418A">
        <w:rPr>
          <w:rFonts w:ascii="Times New Roman" w:hAnsi="Times New Roman" w:cs="Times New Roman"/>
          <w:sz w:val="24"/>
          <w:szCs w:val="24"/>
        </w:rPr>
        <w:t>Tahat, K., Tahat, D. N., Masoori, A., Habes, M., Alghazo, E., &amp; Ketbi, N. (2023). Role of Social Media in Changing the Social Life Patterns of Youth at UAE. In Artificial Intelligence (AI) and Finance (pp. 152-163). Cham: Springer Nature Switzerland.</w:t>
      </w:r>
    </w:p>
    <w:p w:rsidR="001221BB" w:rsidRPr="004A418A" w:rsidRDefault="001221BB" w:rsidP="00D8518C">
      <w:pPr>
        <w:pStyle w:val="ListParagraph"/>
        <w:numPr>
          <w:ilvl w:val="0"/>
          <w:numId w:val="1"/>
        </w:numPr>
        <w:spacing w:after="0" w:line="360" w:lineRule="auto"/>
        <w:rPr>
          <w:rFonts w:ascii="Times New Roman" w:hAnsi="Times New Roman" w:cs="Times New Roman"/>
          <w:sz w:val="24"/>
          <w:szCs w:val="24"/>
        </w:rPr>
      </w:pPr>
      <w:r w:rsidRPr="004A418A">
        <w:rPr>
          <w:rFonts w:ascii="Times New Roman" w:hAnsi="Times New Roman" w:cs="Times New Roman"/>
          <w:sz w:val="24"/>
          <w:szCs w:val="24"/>
        </w:rPr>
        <w:t>Wang, P., Chu, J., Yu, S., Chen, C., &amp; Hu, Y. (2024)</w:t>
      </w:r>
      <w:bookmarkEnd w:id="10"/>
      <w:r w:rsidRPr="004A418A">
        <w:rPr>
          <w:rFonts w:ascii="Times New Roman" w:hAnsi="Times New Roman" w:cs="Times New Roman"/>
          <w:sz w:val="24"/>
          <w:szCs w:val="24"/>
        </w:rPr>
        <w:t>.</w:t>
      </w:r>
      <w:bookmarkEnd w:id="11"/>
      <w:r w:rsidRPr="004A418A">
        <w:rPr>
          <w:rFonts w:ascii="Times New Roman" w:hAnsi="Times New Roman" w:cs="Times New Roman"/>
          <w:sz w:val="24"/>
          <w:szCs w:val="24"/>
        </w:rPr>
        <w:t xml:space="preserve"> A consumers’ Kansei needs mining and purchase intention evaluation method based on fuzzy linguistic theory and multi-attribute decision making method. Advanced Engineering Informatics, 59, 102267.</w:t>
      </w:r>
    </w:p>
    <w:p w:rsidR="001221BB" w:rsidRPr="004A418A" w:rsidRDefault="001221BB" w:rsidP="00D8518C">
      <w:pPr>
        <w:pStyle w:val="ListParagraph"/>
        <w:numPr>
          <w:ilvl w:val="0"/>
          <w:numId w:val="1"/>
        </w:numPr>
        <w:spacing w:after="0" w:line="360" w:lineRule="auto"/>
        <w:rPr>
          <w:rFonts w:ascii="Times New Roman" w:hAnsi="Times New Roman" w:cs="Times New Roman"/>
          <w:sz w:val="24"/>
          <w:szCs w:val="24"/>
        </w:rPr>
      </w:pPr>
      <w:bookmarkStart w:id="12" w:name="_Hlk159513602"/>
      <w:r w:rsidRPr="004A418A">
        <w:rPr>
          <w:rFonts w:ascii="Times New Roman" w:hAnsi="Times New Roman" w:cs="Times New Roman"/>
          <w:sz w:val="24"/>
          <w:szCs w:val="24"/>
        </w:rPr>
        <w:t>Wang, S. S., &amp; Stefanone, M. A. (2013)</w:t>
      </w:r>
      <w:bookmarkEnd w:id="12"/>
      <w:r w:rsidRPr="004A418A">
        <w:rPr>
          <w:rFonts w:ascii="Times New Roman" w:hAnsi="Times New Roman" w:cs="Times New Roman"/>
          <w:sz w:val="24"/>
          <w:szCs w:val="24"/>
        </w:rPr>
        <w:t>. Showing off? Human mobility and the interplay of traits, self-disclosure, and Facebook check-ins. Social Science Computer Review, 31(4), 437-457.</w:t>
      </w:r>
    </w:p>
    <w:p w:rsidR="00202331" w:rsidRPr="00932167" w:rsidRDefault="00202331" w:rsidP="00FB34F8">
      <w:pPr>
        <w:spacing w:after="0" w:line="360" w:lineRule="auto"/>
        <w:rPr>
          <w:rFonts w:ascii="Times New Roman" w:hAnsi="Times New Roman" w:cs="Times New Roman"/>
          <w:sz w:val="24"/>
          <w:szCs w:val="24"/>
          <w:lang w:val="en-US"/>
        </w:rPr>
      </w:pPr>
    </w:p>
    <w:p w:rsidR="000F7E2E" w:rsidRPr="00932167" w:rsidRDefault="000F7E2E" w:rsidP="00FB34F8">
      <w:pPr>
        <w:tabs>
          <w:tab w:val="left" w:pos="1070"/>
        </w:tabs>
        <w:spacing w:after="0" w:line="360" w:lineRule="auto"/>
        <w:rPr>
          <w:rFonts w:ascii="Times New Roman" w:hAnsi="Times New Roman" w:cs="Times New Roman"/>
          <w:sz w:val="24"/>
          <w:szCs w:val="24"/>
        </w:rPr>
      </w:pPr>
      <w:r w:rsidRPr="00932167">
        <w:rPr>
          <w:rFonts w:ascii="Times New Roman" w:hAnsi="Times New Roman" w:cs="Times New Roman"/>
          <w:sz w:val="24"/>
          <w:szCs w:val="24"/>
        </w:rPr>
        <w:tab/>
      </w:r>
    </w:p>
    <w:sectPr w:rsidR="000F7E2E" w:rsidRPr="00932167" w:rsidSect="00932167">
      <w:footerReference w:type="default" r:id="rId11"/>
      <w:pgSz w:w="11906" w:h="16838"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5D6" w:rsidRDefault="003F25D6" w:rsidP="00ED4396">
      <w:pPr>
        <w:spacing w:after="0" w:line="240" w:lineRule="auto"/>
      </w:pPr>
      <w:r>
        <w:separator/>
      </w:r>
    </w:p>
  </w:endnote>
  <w:endnote w:type="continuationSeparator" w:id="1">
    <w:p w:rsidR="003F25D6" w:rsidRDefault="003F25D6" w:rsidP="00ED4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895094"/>
      <w:docPartObj>
        <w:docPartGallery w:val="Page Numbers (Bottom of Page)"/>
        <w:docPartUnique/>
      </w:docPartObj>
    </w:sdtPr>
    <w:sdtEndPr>
      <w:rPr>
        <w:noProof/>
      </w:rPr>
    </w:sdtEndPr>
    <w:sdtContent>
      <w:p w:rsidR="00B67177" w:rsidRDefault="00342459">
        <w:pPr>
          <w:pStyle w:val="Footer"/>
          <w:jc w:val="right"/>
        </w:pPr>
        <w:fldSimple w:instr=" PAGE   \* MERGEFORMAT ">
          <w:r w:rsidR="009F0E09">
            <w:rPr>
              <w:noProof/>
            </w:rPr>
            <w:t>1</w:t>
          </w:r>
        </w:fldSimple>
      </w:p>
    </w:sdtContent>
  </w:sdt>
  <w:p w:rsidR="00B67177" w:rsidRDefault="00B671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5D6" w:rsidRDefault="003F25D6" w:rsidP="00ED4396">
      <w:pPr>
        <w:spacing w:after="0" w:line="240" w:lineRule="auto"/>
      </w:pPr>
      <w:r>
        <w:separator/>
      </w:r>
    </w:p>
  </w:footnote>
  <w:footnote w:type="continuationSeparator" w:id="1">
    <w:p w:rsidR="003F25D6" w:rsidRDefault="003F25D6" w:rsidP="00ED43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3166B"/>
    <w:multiLevelType w:val="hybridMultilevel"/>
    <w:tmpl w:val="972E2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7254D3"/>
    <w:multiLevelType w:val="hybridMultilevel"/>
    <w:tmpl w:val="34A4D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591A"/>
    <w:rsid w:val="00025551"/>
    <w:rsid w:val="000A4EA1"/>
    <w:rsid w:val="000D591A"/>
    <w:rsid w:val="000F7E2E"/>
    <w:rsid w:val="00102A61"/>
    <w:rsid w:val="00103CBB"/>
    <w:rsid w:val="00110CE4"/>
    <w:rsid w:val="001221BB"/>
    <w:rsid w:val="00134882"/>
    <w:rsid w:val="0017245B"/>
    <w:rsid w:val="001978F1"/>
    <w:rsid w:val="001F2F31"/>
    <w:rsid w:val="00202331"/>
    <w:rsid w:val="0022620E"/>
    <w:rsid w:val="00260E01"/>
    <w:rsid w:val="00264C01"/>
    <w:rsid w:val="002A2A70"/>
    <w:rsid w:val="002E77AB"/>
    <w:rsid w:val="002F6A9E"/>
    <w:rsid w:val="003276BD"/>
    <w:rsid w:val="00342459"/>
    <w:rsid w:val="0036334F"/>
    <w:rsid w:val="00395BF3"/>
    <w:rsid w:val="0039632D"/>
    <w:rsid w:val="003A104A"/>
    <w:rsid w:val="003D5512"/>
    <w:rsid w:val="003F1093"/>
    <w:rsid w:val="003F25D6"/>
    <w:rsid w:val="004345B3"/>
    <w:rsid w:val="00473D94"/>
    <w:rsid w:val="00486495"/>
    <w:rsid w:val="004A418A"/>
    <w:rsid w:val="004F68DD"/>
    <w:rsid w:val="005547B1"/>
    <w:rsid w:val="0056185F"/>
    <w:rsid w:val="005652A8"/>
    <w:rsid w:val="00583180"/>
    <w:rsid w:val="00593330"/>
    <w:rsid w:val="005B5060"/>
    <w:rsid w:val="005C29E3"/>
    <w:rsid w:val="00616572"/>
    <w:rsid w:val="00631479"/>
    <w:rsid w:val="006566BF"/>
    <w:rsid w:val="0067767E"/>
    <w:rsid w:val="006B57E3"/>
    <w:rsid w:val="006F4662"/>
    <w:rsid w:val="00720B0B"/>
    <w:rsid w:val="00860A3C"/>
    <w:rsid w:val="00885D71"/>
    <w:rsid w:val="008A3EDC"/>
    <w:rsid w:val="00916CB5"/>
    <w:rsid w:val="00932167"/>
    <w:rsid w:val="009804C8"/>
    <w:rsid w:val="00984FFC"/>
    <w:rsid w:val="009B3560"/>
    <w:rsid w:val="009F0E09"/>
    <w:rsid w:val="009F7367"/>
    <w:rsid w:val="00A0234B"/>
    <w:rsid w:val="00A2334C"/>
    <w:rsid w:val="00A40B54"/>
    <w:rsid w:val="00A65519"/>
    <w:rsid w:val="00A75F29"/>
    <w:rsid w:val="00B5209A"/>
    <w:rsid w:val="00B67177"/>
    <w:rsid w:val="00C20A44"/>
    <w:rsid w:val="00C66370"/>
    <w:rsid w:val="00C73839"/>
    <w:rsid w:val="00D209AE"/>
    <w:rsid w:val="00D574CE"/>
    <w:rsid w:val="00D660B0"/>
    <w:rsid w:val="00D8518C"/>
    <w:rsid w:val="00D96444"/>
    <w:rsid w:val="00DC4EAD"/>
    <w:rsid w:val="00DD089A"/>
    <w:rsid w:val="00DE1CCC"/>
    <w:rsid w:val="00E05079"/>
    <w:rsid w:val="00E57576"/>
    <w:rsid w:val="00ED4396"/>
    <w:rsid w:val="00F20425"/>
    <w:rsid w:val="00F40298"/>
    <w:rsid w:val="00F52C08"/>
    <w:rsid w:val="00FB3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396"/>
  </w:style>
  <w:style w:type="paragraph" w:styleId="Footer">
    <w:name w:val="footer"/>
    <w:basedOn w:val="Normal"/>
    <w:link w:val="FooterChar"/>
    <w:uiPriority w:val="99"/>
    <w:unhideWhenUsed/>
    <w:rsid w:val="00ED4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396"/>
  </w:style>
  <w:style w:type="table" w:styleId="TableGrid">
    <w:name w:val="Table Grid"/>
    <w:basedOn w:val="TableNormal"/>
    <w:uiPriority w:val="39"/>
    <w:rsid w:val="006B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21BB"/>
    <w:rPr>
      <w:color w:val="0563C1" w:themeColor="hyperlink"/>
      <w:u w:val="single"/>
    </w:rPr>
  </w:style>
  <w:style w:type="character" w:customStyle="1" w:styleId="UnresolvedMention">
    <w:name w:val="Unresolved Mention"/>
    <w:basedOn w:val="DefaultParagraphFont"/>
    <w:uiPriority w:val="99"/>
    <w:semiHidden/>
    <w:unhideWhenUsed/>
    <w:rsid w:val="001221BB"/>
    <w:rPr>
      <w:color w:val="605E5C"/>
      <w:shd w:val="clear" w:color="auto" w:fill="E1DFDD"/>
    </w:rPr>
  </w:style>
  <w:style w:type="paragraph" w:styleId="ListParagraph">
    <w:name w:val="List Paragraph"/>
    <w:basedOn w:val="Normal"/>
    <w:uiPriority w:val="34"/>
    <w:qFormat/>
    <w:rsid w:val="00B671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108/YC-07-2016-00622" TargetMode="External"/><Relationship Id="rId4" Type="http://schemas.openxmlformats.org/officeDocument/2006/relationships/webSettings" Target="webSettings.xml"/><Relationship Id="rId9" Type="http://schemas.openxmlformats.org/officeDocument/2006/relationships/hyperlink" Target="https://www.emerald.com/insight/publication/issn/1747-3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14</Pages>
  <Words>5357</Words>
  <Characters>30541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sonu</cp:lastModifiedBy>
  <cp:revision>37</cp:revision>
  <dcterms:created xsi:type="dcterms:W3CDTF">2024-02-22T12:02:00Z</dcterms:created>
  <dcterms:modified xsi:type="dcterms:W3CDTF">2024-04-04T12:38:00Z</dcterms:modified>
</cp:coreProperties>
</file>